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F2E0" w14:textId="6F12C27F" w:rsidR="00BA7D37" w:rsidRPr="00BA7D37" w:rsidRDefault="00BA7D37" w:rsidP="00BA7D37">
      <w:pPr>
        <w:spacing w:line="360" w:lineRule="auto"/>
        <w:jc w:val="center"/>
        <w:rPr>
          <w:b/>
          <w:bCs/>
          <w:sz w:val="48"/>
          <w:szCs w:val="48"/>
          <w:lang w:val="en-AU"/>
        </w:rPr>
      </w:pPr>
      <w:r w:rsidRPr="00BA7D37">
        <w:rPr>
          <w:b/>
          <w:bCs/>
          <w:sz w:val="48"/>
          <w:szCs w:val="48"/>
          <w:lang w:val="en-AU"/>
        </w:rPr>
        <w:t xml:space="preserve">Winter </w:t>
      </w:r>
      <w:r w:rsidRPr="00BA7D37">
        <w:rPr>
          <w:b/>
          <w:bCs/>
          <w:sz w:val="44"/>
          <w:szCs w:val="44"/>
          <w:lang w:val="en-AU"/>
        </w:rPr>
        <w:t>School</w:t>
      </w:r>
      <w:r w:rsidRPr="00BA7D37">
        <w:rPr>
          <w:b/>
          <w:bCs/>
          <w:sz w:val="48"/>
          <w:szCs w:val="48"/>
          <w:lang w:val="en-AU"/>
        </w:rPr>
        <w:t xml:space="preserve"> 202</w:t>
      </w:r>
      <w:r w:rsidR="00FD7991">
        <w:rPr>
          <w:b/>
          <w:bCs/>
          <w:sz w:val="48"/>
          <w:szCs w:val="48"/>
          <w:lang w:val="en-AU"/>
        </w:rPr>
        <w:t>3</w:t>
      </w:r>
    </w:p>
    <w:p w14:paraId="0AB9C8D8" w14:textId="64EB8C00" w:rsidR="00484378" w:rsidRPr="007C2BDB" w:rsidRDefault="00412203" w:rsidP="00BA7D37">
      <w:pPr>
        <w:spacing w:line="360" w:lineRule="auto"/>
        <w:jc w:val="center"/>
        <w:rPr>
          <w:b/>
          <w:bCs/>
          <w:sz w:val="40"/>
          <w:szCs w:val="40"/>
          <w:lang w:val="en-AU"/>
        </w:rPr>
      </w:pPr>
      <w:r w:rsidRPr="007C2BDB">
        <w:rPr>
          <w:b/>
          <w:bCs/>
          <w:sz w:val="40"/>
          <w:szCs w:val="40"/>
          <w:lang w:val="en-AU"/>
        </w:rPr>
        <w:t xml:space="preserve">Module </w:t>
      </w:r>
      <w:r w:rsidR="00FD7991">
        <w:rPr>
          <w:b/>
          <w:bCs/>
          <w:sz w:val="40"/>
          <w:szCs w:val="40"/>
          <w:lang w:val="en-AU"/>
        </w:rPr>
        <w:t>4</w:t>
      </w:r>
      <w:r w:rsidRPr="007C2BDB">
        <w:rPr>
          <w:b/>
          <w:bCs/>
          <w:sz w:val="40"/>
          <w:szCs w:val="40"/>
          <w:lang w:val="en-AU"/>
        </w:rPr>
        <w:t xml:space="preserve"> </w:t>
      </w:r>
      <w:r w:rsidR="002D31FA">
        <w:rPr>
          <w:b/>
          <w:bCs/>
          <w:sz w:val="40"/>
          <w:szCs w:val="40"/>
          <w:lang w:val="en-AU"/>
        </w:rPr>
        <w:t>Genetic Epidemiology</w:t>
      </w:r>
    </w:p>
    <w:p w14:paraId="092FA1D6" w14:textId="413E5F49" w:rsidR="00065EA5" w:rsidRDefault="00065EA5" w:rsidP="00065EA5">
      <w:pPr>
        <w:rPr>
          <w:lang w:val="en-AU"/>
        </w:rPr>
      </w:pPr>
    </w:p>
    <w:tbl>
      <w:tblPr>
        <w:tblStyle w:val="TableGrid"/>
        <w:tblW w:w="9351" w:type="dxa"/>
        <w:tblLook w:val="04A0" w:firstRow="1" w:lastRow="0" w:firstColumn="1" w:lastColumn="0" w:noHBand="0" w:noVBand="1"/>
      </w:tblPr>
      <w:tblGrid>
        <w:gridCol w:w="1555"/>
        <w:gridCol w:w="5953"/>
        <w:gridCol w:w="1843"/>
      </w:tblGrid>
      <w:tr w:rsidR="00B76785" w:rsidRPr="00B76785" w14:paraId="07E88A57" w14:textId="77777777" w:rsidTr="00180153">
        <w:trPr>
          <w:trHeight w:val="581"/>
        </w:trPr>
        <w:tc>
          <w:tcPr>
            <w:tcW w:w="9351" w:type="dxa"/>
            <w:gridSpan w:val="3"/>
            <w:shd w:val="clear" w:color="auto" w:fill="7030A0"/>
            <w:vAlign w:val="center"/>
          </w:tcPr>
          <w:p w14:paraId="3087DF0E" w14:textId="430AE4E6" w:rsidR="00B76785" w:rsidRPr="00B76785" w:rsidRDefault="00B76785" w:rsidP="000A3A6A">
            <w:pPr>
              <w:rPr>
                <w:b/>
                <w:bCs/>
                <w:color w:val="FFFFFF" w:themeColor="background1"/>
                <w:sz w:val="28"/>
                <w:szCs w:val="28"/>
                <w:lang w:val="en-AU"/>
              </w:rPr>
            </w:pPr>
            <w:r w:rsidRPr="00B76785">
              <w:rPr>
                <w:b/>
                <w:bCs/>
                <w:color w:val="FFFFFF" w:themeColor="background1"/>
                <w:sz w:val="28"/>
                <w:szCs w:val="28"/>
                <w:lang w:val="en-AU"/>
              </w:rPr>
              <w:t xml:space="preserve">Day 1 </w:t>
            </w:r>
            <w:r w:rsidRPr="00B76785">
              <w:rPr>
                <w:color w:val="FFFFFF" w:themeColor="background1"/>
                <w:sz w:val="28"/>
                <w:szCs w:val="28"/>
                <w:lang w:val="en-AU"/>
              </w:rPr>
              <w:t>(</w:t>
            </w:r>
            <w:r w:rsidR="00A067C3" w:rsidRPr="00B76785">
              <w:rPr>
                <w:color w:val="FFFFFF" w:themeColor="background1"/>
                <w:sz w:val="28"/>
                <w:szCs w:val="28"/>
                <w:lang w:val="en-AU"/>
              </w:rPr>
              <w:t>T</w:t>
            </w:r>
            <w:r w:rsidR="00A067C3">
              <w:rPr>
                <w:color w:val="FFFFFF" w:themeColor="background1"/>
                <w:sz w:val="28"/>
                <w:szCs w:val="28"/>
                <w:lang w:val="en-AU"/>
              </w:rPr>
              <w:t>ue</w:t>
            </w:r>
            <w:r w:rsidR="00A067C3" w:rsidRPr="00B76785">
              <w:rPr>
                <w:color w:val="FFFFFF" w:themeColor="background1"/>
                <w:sz w:val="28"/>
                <w:szCs w:val="28"/>
                <w:lang w:val="en-AU"/>
              </w:rPr>
              <w:t xml:space="preserve">sday </w:t>
            </w:r>
            <w:r w:rsidRPr="00B76785">
              <w:rPr>
                <w:color w:val="FFFFFF" w:themeColor="background1"/>
                <w:sz w:val="28"/>
                <w:szCs w:val="28"/>
                <w:lang w:val="en-AU"/>
              </w:rPr>
              <w:t>June 2</w:t>
            </w:r>
            <w:r w:rsidR="00A067C3">
              <w:rPr>
                <w:color w:val="FFFFFF" w:themeColor="background1"/>
                <w:sz w:val="28"/>
                <w:szCs w:val="28"/>
                <w:lang w:val="en-AU"/>
              </w:rPr>
              <w:t>0</w:t>
            </w:r>
            <w:r w:rsidR="00A067C3" w:rsidRPr="00A067C3">
              <w:rPr>
                <w:color w:val="FFFFFF" w:themeColor="background1"/>
                <w:sz w:val="28"/>
                <w:szCs w:val="28"/>
                <w:vertAlign w:val="superscript"/>
                <w:lang w:val="en-AU"/>
              </w:rPr>
              <w:t>th</w:t>
            </w:r>
            <w:r w:rsidR="00A067C3" w:rsidRPr="00A067C3">
              <w:rPr>
                <w:color w:val="FFFFFF" w:themeColor="background1"/>
                <w:sz w:val="28"/>
                <w:szCs w:val="28"/>
                <w:lang w:val="en-AU"/>
              </w:rPr>
              <w:t>,</w:t>
            </w:r>
            <w:r w:rsidR="00A067C3">
              <w:rPr>
                <w:color w:val="FFFFFF" w:themeColor="background1"/>
                <w:sz w:val="28"/>
                <w:szCs w:val="28"/>
                <w:lang w:val="en-AU"/>
              </w:rPr>
              <w:t xml:space="preserve"> 1-5pm</w:t>
            </w:r>
            <w:r w:rsidRPr="00B76785">
              <w:rPr>
                <w:color w:val="FFFFFF" w:themeColor="background1"/>
                <w:sz w:val="28"/>
                <w:szCs w:val="28"/>
                <w:lang w:val="en-AU"/>
              </w:rPr>
              <w:t>):</w:t>
            </w:r>
            <w:r w:rsidRPr="00B76785">
              <w:rPr>
                <w:b/>
                <w:bCs/>
                <w:color w:val="FFFFFF" w:themeColor="background1"/>
                <w:sz w:val="28"/>
                <w:szCs w:val="28"/>
                <w:lang w:val="en-AU"/>
              </w:rPr>
              <w:t xml:space="preserve"> </w:t>
            </w:r>
          </w:p>
        </w:tc>
      </w:tr>
      <w:tr w:rsidR="00FD7991" w14:paraId="1374FE5A" w14:textId="77777777" w:rsidTr="00F51177">
        <w:tc>
          <w:tcPr>
            <w:tcW w:w="1555" w:type="dxa"/>
            <w:shd w:val="clear" w:color="auto" w:fill="D9E2F3" w:themeFill="accent1" w:themeFillTint="33"/>
            <w:vAlign w:val="center"/>
          </w:tcPr>
          <w:p w14:paraId="7FF554F2" w14:textId="3A517850" w:rsidR="00FD7991" w:rsidRDefault="00FD7991" w:rsidP="000A3A6A">
            <w:pPr>
              <w:rPr>
                <w:lang w:val="en-AU"/>
              </w:rPr>
            </w:pPr>
            <w:r>
              <w:rPr>
                <w:lang w:val="en-AU"/>
              </w:rPr>
              <w:t>1:00pm-1:10pm</w:t>
            </w:r>
          </w:p>
        </w:tc>
        <w:tc>
          <w:tcPr>
            <w:tcW w:w="5953" w:type="dxa"/>
            <w:shd w:val="clear" w:color="auto" w:fill="D9E2F3" w:themeFill="accent1" w:themeFillTint="33"/>
            <w:vAlign w:val="center"/>
          </w:tcPr>
          <w:p w14:paraId="01C8D455" w14:textId="6B3C029C" w:rsidR="00FD7991" w:rsidRPr="00A3576B" w:rsidRDefault="00FD7991" w:rsidP="000A3A6A">
            <w:pPr>
              <w:rPr>
                <w:b/>
                <w:bCs/>
                <w:lang w:val="en-AU"/>
              </w:rPr>
            </w:pPr>
            <w:r>
              <w:rPr>
                <w:b/>
                <w:bCs/>
                <w:lang w:val="en-AU"/>
              </w:rPr>
              <w:t>Welcome</w:t>
            </w:r>
          </w:p>
        </w:tc>
        <w:tc>
          <w:tcPr>
            <w:tcW w:w="1843" w:type="dxa"/>
            <w:shd w:val="clear" w:color="auto" w:fill="D9E2F3" w:themeFill="accent1" w:themeFillTint="33"/>
            <w:vAlign w:val="center"/>
          </w:tcPr>
          <w:p w14:paraId="108683A5" w14:textId="62118661" w:rsidR="00FD7991" w:rsidRPr="0069081C" w:rsidRDefault="00FD7991" w:rsidP="000A3A6A">
            <w:pPr>
              <w:rPr>
                <w:lang w:val="en-AU"/>
              </w:rPr>
            </w:pPr>
            <w:r>
              <w:rPr>
                <w:lang w:val="en-AU"/>
              </w:rPr>
              <w:t>Nicole Warrington</w:t>
            </w:r>
          </w:p>
        </w:tc>
      </w:tr>
      <w:tr w:rsidR="00FA4AF2" w14:paraId="30D0F430" w14:textId="77777777" w:rsidTr="00F51177">
        <w:tc>
          <w:tcPr>
            <w:tcW w:w="1555" w:type="dxa"/>
            <w:shd w:val="clear" w:color="auto" w:fill="D9E2F3" w:themeFill="accent1" w:themeFillTint="33"/>
            <w:vAlign w:val="center"/>
          </w:tcPr>
          <w:p w14:paraId="7F0FDCE8" w14:textId="6E621E10" w:rsidR="00FA4AF2" w:rsidRDefault="00A067C3" w:rsidP="000A3A6A">
            <w:pPr>
              <w:rPr>
                <w:lang w:val="en-AU"/>
              </w:rPr>
            </w:pPr>
            <w:r>
              <w:rPr>
                <w:lang w:val="en-AU"/>
              </w:rPr>
              <w:t>1:</w:t>
            </w:r>
            <w:r w:rsidR="00FD7991">
              <w:rPr>
                <w:lang w:val="en-AU"/>
              </w:rPr>
              <w:t>1</w:t>
            </w:r>
            <w:r>
              <w:rPr>
                <w:lang w:val="en-AU"/>
              </w:rPr>
              <w:t>0pm</w:t>
            </w:r>
            <w:r w:rsidR="00FA4AF2">
              <w:rPr>
                <w:lang w:val="en-AU"/>
              </w:rPr>
              <w:t>-</w:t>
            </w:r>
            <w:r>
              <w:rPr>
                <w:lang w:val="en-AU"/>
              </w:rPr>
              <w:t>2:30p</w:t>
            </w:r>
            <w:r w:rsidR="00FA4AF2">
              <w:rPr>
                <w:lang w:val="en-AU"/>
              </w:rPr>
              <w:t>m</w:t>
            </w:r>
          </w:p>
        </w:tc>
        <w:tc>
          <w:tcPr>
            <w:tcW w:w="5953" w:type="dxa"/>
            <w:shd w:val="clear" w:color="auto" w:fill="D9E2F3" w:themeFill="accent1" w:themeFillTint="33"/>
            <w:vAlign w:val="center"/>
          </w:tcPr>
          <w:p w14:paraId="1E9A9E0E" w14:textId="41EC1E24" w:rsidR="00FA4AF2" w:rsidRDefault="00F51177" w:rsidP="000A3A6A">
            <w:pPr>
              <w:rPr>
                <w:lang w:val="en-AU"/>
              </w:rPr>
            </w:pPr>
            <w:r w:rsidRPr="00A3576B">
              <w:rPr>
                <w:b/>
                <w:bCs/>
                <w:lang w:val="en-AU"/>
              </w:rPr>
              <w:t xml:space="preserve">Lecture </w:t>
            </w:r>
            <w:r w:rsidR="0069081C">
              <w:rPr>
                <w:b/>
                <w:bCs/>
                <w:lang w:val="en-AU"/>
              </w:rPr>
              <w:t>1</w:t>
            </w:r>
            <w:r w:rsidRPr="00A3576B">
              <w:rPr>
                <w:b/>
                <w:bCs/>
                <w:lang w:val="en-AU"/>
              </w:rPr>
              <w:t xml:space="preserve">: </w:t>
            </w:r>
            <w:r>
              <w:rPr>
                <w:b/>
                <w:bCs/>
                <w:lang w:val="en-AU"/>
              </w:rPr>
              <w:t>Introduction to Structural Equation Modelling</w:t>
            </w:r>
            <w:r w:rsidRPr="000E08E1">
              <w:rPr>
                <w:b/>
                <w:bCs/>
                <w:lang w:val="en-AU"/>
              </w:rPr>
              <w:t>.</w:t>
            </w:r>
            <w:r>
              <w:rPr>
                <w:lang w:val="en-AU"/>
              </w:rPr>
              <w:t xml:space="preserve"> We will introduce the technique of structural equation modelling. Concepts that will be covered include full information maximum likelihood (FIML), optimization, path analysis and covariance algebra. We will discuss examples of structural equation modelling for genetically informative data.</w:t>
            </w:r>
          </w:p>
        </w:tc>
        <w:tc>
          <w:tcPr>
            <w:tcW w:w="1843" w:type="dxa"/>
            <w:shd w:val="clear" w:color="auto" w:fill="D9E2F3" w:themeFill="accent1" w:themeFillTint="33"/>
            <w:vAlign w:val="center"/>
          </w:tcPr>
          <w:p w14:paraId="2CAE369C" w14:textId="4C897FA8" w:rsidR="00FA4AF2" w:rsidRDefault="0069081C" w:rsidP="000A3A6A">
            <w:pPr>
              <w:rPr>
                <w:lang w:val="en-AU"/>
              </w:rPr>
            </w:pPr>
            <w:r w:rsidRPr="0069081C">
              <w:rPr>
                <w:lang w:val="en-AU"/>
              </w:rPr>
              <w:t xml:space="preserve">Baptiste </w:t>
            </w:r>
            <w:proofErr w:type="spellStart"/>
            <w:r w:rsidRPr="0069081C">
              <w:rPr>
                <w:lang w:val="en-AU"/>
              </w:rPr>
              <w:t>Couvy</w:t>
            </w:r>
            <w:proofErr w:type="spellEnd"/>
            <w:r w:rsidRPr="0069081C">
              <w:rPr>
                <w:lang w:val="en-AU"/>
              </w:rPr>
              <w:t>-Duchesne</w:t>
            </w:r>
          </w:p>
        </w:tc>
      </w:tr>
      <w:tr w:rsidR="00495462" w14:paraId="1DE61CA2" w14:textId="77777777" w:rsidTr="008971B1">
        <w:tc>
          <w:tcPr>
            <w:tcW w:w="1555" w:type="dxa"/>
            <w:shd w:val="clear" w:color="auto" w:fill="FFFFFF" w:themeFill="background1"/>
            <w:vAlign w:val="center"/>
          </w:tcPr>
          <w:p w14:paraId="62EC4E83" w14:textId="773D8B3C" w:rsidR="00495462" w:rsidRDefault="00A067C3" w:rsidP="000A3A6A">
            <w:pPr>
              <w:rPr>
                <w:lang w:val="en-AU"/>
              </w:rPr>
            </w:pPr>
            <w:r>
              <w:rPr>
                <w:lang w:val="en-AU"/>
              </w:rPr>
              <w:t>2</w:t>
            </w:r>
            <w:r w:rsidR="00495462">
              <w:rPr>
                <w:lang w:val="en-AU"/>
              </w:rPr>
              <w:t>:</w:t>
            </w:r>
            <w:r w:rsidR="00D25AC8">
              <w:rPr>
                <w:lang w:val="en-AU"/>
              </w:rPr>
              <w:t>3</w:t>
            </w:r>
            <w:r w:rsidR="00495462">
              <w:rPr>
                <w:lang w:val="en-AU"/>
              </w:rPr>
              <w:t>0</w:t>
            </w:r>
            <w:r>
              <w:rPr>
                <w:lang w:val="en-AU"/>
              </w:rPr>
              <w:t>pm</w:t>
            </w:r>
            <w:r w:rsidR="00495462">
              <w:rPr>
                <w:lang w:val="en-AU"/>
              </w:rPr>
              <w:t>-</w:t>
            </w:r>
            <w:r>
              <w:rPr>
                <w:lang w:val="en-AU"/>
              </w:rPr>
              <w:t>3</w:t>
            </w:r>
            <w:r w:rsidR="000E08E1">
              <w:rPr>
                <w:lang w:val="en-AU"/>
              </w:rPr>
              <w:t>:00</w:t>
            </w:r>
            <w:r>
              <w:rPr>
                <w:lang w:val="en-AU"/>
              </w:rPr>
              <w:t>p</w:t>
            </w:r>
            <w:r w:rsidR="00495462">
              <w:rPr>
                <w:lang w:val="en-AU"/>
              </w:rPr>
              <w:t>m</w:t>
            </w:r>
          </w:p>
        </w:tc>
        <w:tc>
          <w:tcPr>
            <w:tcW w:w="7796" w:type="dxa"/>
            <w:gridSpan w:val="2"/>
            <w:shd w:val="clear" w:color="auto" w:fill="FFFFFF" w:themeFill="background1"/>
            <w:vAlign w:val="center"/>
          </w:tcPr>
          <w:p w14:paraId="1E8CE2D1" w14:textId="77777777" w:rsidR="00495462" w:rsidRPr="00FD7991" w:rsidRDefault="00495462" w:rsidP="000A3A6A">
            <w:pPr>
              <w:rPr>
                <w:b/>
                <w:bCs/>
                <w:lang w:val="en-AU"/>
              </w:rPr>
            </w:pPr>
            <w:r w:rsidRPr="00FD7991">
              <w:rPr>
                <w:b/>
                <w:bCs/>
                <w:lang w:val="en-AU"/>
              </w:rPr>
              <w:t>Break</w:t>
            </w:r>
          </w:p>
        </w:tc>
      </w:tr>
      <w:tr w:rsidR="00FC4B9C" w14:paraId="7E9724CF" w14:textId="77777777" w:rsidTr="00FC4B9C">
        <w:tc>
          <w:tcPr>
            <w:tcW w:w="1555" w:type="dxa"/>
            <w:shd w:val="clear" w:color="auto" w:fill="D9E2F3" w:themeFill="accent1" w:themeFillTint="33"/>
            <w:vAlign w:val="center"/>
          </w:tcPr>
          <w:p w14:paraId="41C7CC01" w14:textId="16DC2BA2" w:rsidR="00FC4B9C" w:rsidRDefault="00FC4B9C" w:rsidP="000A3A6A">
            <w:pPr>
              <w:rPr>
                <w:lang w:val="en-AU"/>
              </w:rPr>
            </w:pPr>
            <w:r>
              <w:rPr>
                <w:lang w:val="en-AU"/>
              </w:rPr>
              <w:t>3:00pm-3:30pm</w:t>
            </w:r>
          </w:p>
        </w:tc>
        <w:tc>
          <w:tcPr>
            <w:tcW w:w="5953" w:type="dxa"/>
            <w:shd w:val="clear" w:color="auto" w:fill="D9E2F3" w:themeFill="accent1" w:themeFillTint="33"/>
            <w:vAlign w:val="center"/>
          </w:tcPr>
          <w:p w14:paraId="28EA20ED" w14:textId="54AE3FE4" w:rsidR="00FC4B9C" w:rsidRPr="00FC4B9C" w:rsidRDefault="00FC4B9C" w:rsidP="00FD7991">
            <w:pPr>
              <w:rPr>
                <w:b/>
                <w:bCs/>
                <w:lang w:val="en-AU"/>
              </w:rPr>
            </w:pPr>
            <w:r w:rsidRPr="00FC4B9C">
              <w:rPr>
                <w:b/>
                <w:bCs/>
                <w:lang w:val="en-AU"/>
              </w:rPr>
              <w:t>Lecture 2: Introduction to Structural Equation Modelling continued</w:t>
            </w:r>
          </w:p>
        </w:tc>
        <w:tc>
          <w:tcPr>
            <w:tcW w:w="1843" w:type="dxa"/>
            <w:shd w:val="clear" w:color="auto" w:fill="D9E2F3" w:themeFill="accent1" w:themeFillTint="33"/>
            <w:vAlign w:val="center"/>
          </w:tcPr>
          <w:p w14:paraId="38FDE06A" w14:textId="52B8883B" w:rsidR="00FC4B9C" w:rsidRPr="0069081C" w:rsidRDefault="00FC4B9C" w:rsidP="000A3A6A">
            <w:pPr>
              <w:rPr>
                <w:lang w:val="en-AU"/>
              </w:rPr>
            </w:pPr>
            <w:r w:rsidRPr="0069081C">
              <w:rPr>
                <w:lang w:val="en-AU"/>
              </w:rPr>
              <w:t xml:space="preserve">Baptiste </w:t>
            </w:r>
            <w:proofErr w:type="spellStart"/>
            <w:r w:rsidRPr="0069081C">
              <w:rPr>
                <w:lang w:val="en-AU"/>
              </w:rPr>
              <w:t>Couvy</w:t>
            </w:r>
            <w:proofErr w:type="spellEnd"/>
            <w:r w:rsidRPr="0069081C">
              <w:rPr>
                <w:lang w:val="en-AU"/>
              </w:rPr>
              <w:t>-Duchesne</w:t>
            </w:r>
          </w:p>
        </w:tc>
      </w:tr>
      <w:tr w:rsidR="00495462" w14:paraId="4BCFD581" w14:textId="77777777" w:rsidTr="000A3A6A">
        <w:tc>
          <w:tcPr>
            <w:tcW w:w="1555" w:type="dxa"/>
            <w:shd w:val="clear" w:color="auto" w:fill="E2EFD9" w:themeFill="accent6" w:themeFillTint="33"/>
            <w:vAlign w:val="center"/>
          </w:tcPr>
          <w:p w14:paraId="5FE36186" w14:textId="4319AC3D" w:rsidR="00495462" w:rsidRDefault="00A067C3" w:rsidP="000A3A6A">
            <w:pPr>
              <w:rPr>
                <w:lang w:val="en-AU"/>
              </w:rPr>
            </w:pPr>
            <w:r>
              <w:rPr>
                <w:lang w:val="en-AU"/>
              </w:rPr>
              <w:t>3</w:t>
            </w:r>
            <w:r w:rsidR="00495462">
              <w:rPr>
                <w:lang w:val="en-AU"/>
              </w:rPr>
              <w:t>:</w:t>
            </w:r>
            <w:r w:rsidR="00FC4B9C">
              <w:rPr>
                <w:lang w:val="en-AU"/>
              </w:rPr>
              <w:t>3</w:t>
            </w:r>
            <w:r w:rsidR="00495462">
              <w:rPr>
                <w:lang w:val="en-AU"/>
              </w:rPr>
              <w:t>0</w:t>
            </w:r>
            <w:r>
              <w:rPr>
                <w:lang w:val="en-AU"/>
              </w:rPr>
              <w:t>pm</w:t>
            </w:r>
            <w:r w:rsidR="00495462">
              <w:rPr>
                <w:lang w:val="en-AU"/>
              </w:rPr>
              <w:t>-</w:t>
            </w:r>
            <w:r>
              <w:rPr>
                <w:lang w:val="en-AU"/>
              </w:rPr>
              <w:t>4</w:t>
            </w:r>
            <w:r w:rsidR="00495462">
              <w:rPr>
                <w:lang w:val="en-AU"/>
              </w:rPr>
              <w:t>:</w:t>
            </w:r>
            <w:r w:rsidR="00FC4B9C">
              <w:rPr>
                <w:lang w:val="en-AU"/>
              </w:rPr>
              <w:t>45</w:t>
            </w:r>
            <w:r w:rsidR="00D25AC8">
              <w:rPr>
                <w:lang w:val="en-AU"/>
              </w:rPr>
              <w:t>p</w:t>
            </w:r>
            <w:r w:rsidR="00495462">
              <w:rPr>
                <w:lang w:val="en-AU"/>
              </w:rPr>
              <w:t>m</w:t>
            </w:r>
          </w:p>
        </w:tc>
        <w:tc>
          <w:tcPr>
            <w:tcW w:w="5953" w:type="dxa"/>
            <w:shd w:val="clear" w:color="auto" w:fill="E2EFD9" w:themeFill="accent6" w:themeFillTint="33"/>
            <w:vAlign w:val="center"/>
          </w:tcPr>
          <w:p w14:paraId="31212F7E" w14:textId="63552235" w:rsidR="00495462" w:rsidRPr="00A3576B" w:rsidRDefault="00F51177" w:rsidP="00FD7991">
            <w:pPr>
              <w:rPr>
                <w:b/>
                <w:bCs/>
                <w:lang w:val="en-AU"/>
              </w:rPr>
            </w:pPr>
            <w:r w:rsidRPr="001E35BE">
              <w:rPr>
                <w:i/>
                <w:iCs/>
                <w:lang w:val="en-AU"/>
              </w:rPr>
              <w:t>Practical</w:t>
            </w:r>
            <w:r>
              <w:rPr>
                <w:i/>
                <w:iCs/>
                <w:lang w:val="en-AU"/>
              </w:rPr>
              <w:t xml:space="preserve"> </w:t>
            </w:r>
            <w:r w:rsidR="0069081C">
              <w:rPr>
                <w:i/>
                <w:iCs/>
                <w:lang w:val="en-AU"/>
              </w:rPr>
              <w:t>1</w:t>
            </w:r>
            <w:r w:rsidRPr="001E35BE">
              <w:rPr>
                <w:i/>
                <w:iCs/>
                <w:lang w:val="en-AU"/>
              </w:rPr>
              <w:t xml:space="preserve">: </w:t>
            </w:r>
            <w:r w:rsidR="00B663F9">
              <w:rPr>
                <w:i/>
                <w:iCs/>
                <w:lang w:val="en-AU"/>
              </w:rPr>
              <w:t>Deriving expected covariances using path models and covariance algebra</w:t>
            </w:r>
          </w:p>
        </w:tc>
        <w:tc>
          <w:tcPr>
            <w:tcW w:w="1843" w:type="dxa"/>
            <w:shd w:val="clear" w:color="auto" w:fill="E2EFD9" w:themeFill="accent6" w:themeFillTint="33"/>
            <w:vAlign w:val="center"/>
          </w:tcPr>
          <w:p w14:paraId="685BBAFA" w14:textId="1DECB63C" w:rsidR="0069081C" w:rsidRDefault="00301C58" w:rsidP="000A3A6A">
            <w:pPr>
              <w:rPr>
                <w:lang w:val="en-AU"/>
              </w:rPr>
            </w:pPr>
            <w:r>
              <w:rPr>
                <w:lang w:val="en-AU"/>
              </w:rPr>
              <w:t>Nicole Warrington</w:t>
            </w:r>
          </w:p>
          <w:p w14:paraId="6127B822" w14:textId="6EDE7C84" w:rsidR="00495462" w:rsidRDefault="0069081C" w:rsidP="000A3A6A">
            <w:pPr>
              <w:rPr>
                <w:lang w:val="en-AU"/>
              </w:rPr>
            </w:pPr>
            <w:r>
              <w:rPr>
                <w:lang w:val="en-AU"/>
              </w:rPr>
              <w:t>All speakers</w:t>
            </w:r>
          </w:p>
        </w:tc>
      </w:tr>
      <w:tr w:rsidR="00FC4B9C" w14:paraId="3B8CFEB4" w14:textId="77777777" w:rsidTr="00C72405">
        <w:trPr>
          <w:trHeight w:val="463"/>
        </w:trPr>
        <w:tc>
          <w:tcPr>
            <w:tcW w:w="1555" w:type="dxa"/>
            <w:shd w:val="clear" w:color="auto" w:fill="FFF2CC" w:themeFill="accent4" w:themeFillTint="33"/>
            <w:vAlign w:val="center"/>
          </w:tcPr>
          <w:p w14:paraId="07C8D4EF" w14:textId="137D9F30" w:rsidR="00FC4B9C" w:rsidRDefault="00FC4B9C" w:rsidP="000A3A6A">
            <w:pPr>
              <w:rPr>
                <w:lang w:val="en-AU"/>
              </w:rPr>
            </w:pPr>
            <w:r>
              <w:rPr>
                <w:lang w:val="en-AU"/>
              </w:rPr>
              <w:t>4:45-5:00pm</w:t>
            </w:r>
          </w:p>
        </w:tc>
        <w:tc>
          <w:tcPr>
            <w:tcW w:w="7796" w:type="dxa"/>
            <w:gridSpan w:val="2"/>
            <w:shd w:val="clear" w:color="auto" w:fill="FFF2CC" w:themeFill="accent4" w:themeFillTint="33"/>
            <w:vAlign w:val="center"/>
          </w:tcPr>
          <w:p w14:paraId="3E9D81E5" w14:textId="7E8153AE" w:rsidR="00FC4B9C" w:rsidRPr="0069081C" w:rsidRDefault="00FC4B9C" w:rsidP="000A3A6A">
            <w:pPr>
              <w:rPr>
                <w:lang w:val="en-AU"/>
              </w:rPr>
            </w:pPr>
            <w:r>
              <w:rPr>
                <w:b/>
                <w:bCs/>
                <w:lang w:val="en-AU"/>
              </w:rPr>
              <w:t>Questions and Discussion</w:t>
            </w:r>
          </w:p>
        </w:tc>
      </w:tr>
      <w:tr w:rsidR="00022584" w14:paraId="536046F6" w14:textId="77777777" w:rsidTr="00022584">
        <w:trPr>
          <w:trHeight w:val="311"/>
        </w:trPr>
        <w:tc>
          <w:tcPr>
            <w:tcW w:w="9351" w:type="dxa"/>
            <w:gridSpan w:val="3"/>
            <w:shd w:val="clear" w:color="auto" w:fill="FFFFFF" w:themeFill="background1"/>
            <w:vAlign w:val="center"/>
          </w:tcPr>
          <w:p w14:paraId="58125C00" w14:textId="77777777" w:rsidR="00022584" w:rsidRPr="00B76785" w:rsidRDefault="00022584" w:rsidP="000A3A6A">
            <w:pPr>
              <w:rPr>
                <w:b/>
                <w:bCs/>
                <w:color w:val="FFFFFF" w:themeColor="background1"/>
                <w:sz w:val="28"/>
                <w:szCs w:val="28"/>
                <w:lang w:val="en-AU"/>
              </w:rPr>
            </w:pPr>
          </w:p>
        </w:tc>
      </w:tr>
      <w:tr w:rsidR="000A3A6A" w14:paraId="2E1FB46E" w14:textId="77777777" w:rsidTr="000A3A6A">
        <w:trPr>
          <w:trHeight w:val="581"/>
        </w:trPr>
        <w:tc>
          <w:tcPr>
            <w:tcW w:w="9351" w:type="dxa"/>
            <w:gridSpan w:val="3"/>
            <w:shd w:val="clear" w:color="auto" w:fill="7030A0"/>
            <w:vAlign w:val="center"/>
          </w:tcPr>
          <w:p w14:paraId="66503575" w14:textId="7379C7DB" w:rsidR="000A3A6A" w:rsidRDefault="000A3A6A" w:rsidP="000A3A6A">
            <w:pPr>
              <w:rPr>
                <w:lang w:val="en-AU"/>
              </w:rPr>
            </w:pPr>
            <w:r w:rsidRPr="00B76785">
              <w:rPr>
                <w:b/>
                <w:bCs/>
                <w:color w:val="FFFFFF" w:themeColor="background1"/>
                <w:sz w:val="28"/>
                <w:szCs w:val="28"/>
                <w:lang w:val="en-AU"/>
              </w:rPr>
              <w:t xml:space="preserve">Day </w:t>
            </w:r>
            <w:r>
              <w:rPr>
                <w:b/>
                <w:bCs/>
                <w:color w:val="FFFFFF" w:themeColor="background1"/>
                <w:sz w:val="28"/>
                <w:szCs w:val="28"/>
                <w:lang w:val="en-AU"/>
              </w:rPr>
              <w:t>2</w:t>
            </w:r>
            <w:r w:rsidRPr="00B76785">
              <w:rPr>
                <w:b/>
                <w:bCs/>
                <w:color w:val="FFFFFF" w:themeColor="background1"/>
                <w:sz w:val="28"/>
                <w:szCs w:val="28"/>
                <w:lang w:val="en-AU"/>
              </w:rPr>
              <w:t xml:space="preserve"> </w:t>
            </w:r>
            <w:r w:rsidRPr="00B76785">
              <w:rPr>
                <w:color w:val="FFFFFF" w:themeColor="background1"/>
                <w:sz w:val="28"/>
                <w:szCs w:val="28"/>
                <w:lang w:val="en-AU"/>
              </w:rPr>
              <w:t>(</w:t>
            </w:r>
            <w:r w:rsidR="00A067C3">
              <w:rPr>
                <w:color w:val="FFFFFF" w:themeColor="background1"/>
                <w:sz w:val="28"/>
                <w:szCs w:val="28"/>
                <w:lang w:val="en-AU"/>
              </w:rPr>
              <w:t>Wednesday</w:t>
            </w:r>
            <w:r w:rsidR="00A067C3" w:rsidRPr="00B76785">
              <w:rPr>
                <w:color w:val="FFFFFF" w:themeColor="background1"/>
                <w:sz w:val="28"/>
                <w:szCs w:val="28"/>
                <w:lang w:val="en-AU"/>
              </w:rPr>
              <w:t xml:space="preserve"> </w:t>
            </w:r>
            <w:r w:rsidRPr="00B76785">
              <w:rPr>
                <w:color w:val="FFFFFF" w:themeColor="background1"/>
                <w:sz w:val="28"/>
                <w:szCs w:val="28"/>
                <w:lang w:val="en-AU"/>
              </w:rPr>
              <w:t>June 2</w:t>
            </w:r>
            <w:r w:rsidR="00A067C3">
              <w:rPr>
                <w:color w:val="FFFFFF" w:themeColor="background1"/>
                <w:sz w:val="28"/>
                <w:szCs w:val="28"/>
                <w:lang w:val="en-AU"/>
              </w:rPr>
              <w:t>1</w:t>
            </w:r>
            <w:r w:rsidR="00A067C3" w:rsidRPr="00A067C3">
              <w:rPr>
                <w:color w:val="FFFFFF" w:themeColor="background1"/>
                <w:sz w:val="28"/>
                <w:szCs w:val="28"/>
                <w:vertAlign w:val="superscript"/>
                <w:lang w:val="en-AU"/>
              </w:rPr>
              <w:t>st</w:t>
            </w:r>
            <w:r w:rsidR="00A067C3" w:rsidRPr="00A067C3">
              <w:rPr>
                <w:color w:val="FFFFFF" w:themeColor="background1"/>
                <w:sz w:val="28"/>
                <w:szCs w:val="28"/>
                <w:lang w:val="en-AU"/>
              </w:rPr>
              <w:t xml:space="preserve">, </w:t>
            </w:r>
            <w:r w:rsidR="00A067C3">
              <w:rPr>
                <w:color w:val="FFFFFF" w:themeColor="background1"/>
                <w:sz w:val="28"/>
                <w:szCs w:val="28"/>
                <w:lang w:val="en-AU"/>
              </w:rPr>
              <w:t>8am-12pm</w:t>
            </w:r>
            <w:r w:rsidRPr="00B76785">
              <w:rPr>
                <w:color w:val="FFFFFF" w:themeColor="background1"/>
                <w:sz w:val="28"/>
                <w:szCs w:val="28"/>
                <w:lang w:val="en-AU"/>
              </w:rPr>
              <w:t>):</w:t>
            </w:r>
            <w:r w:rsidRPr="00B76785">
              <w:rPr>
                <w:b/>
                <w:bCs/>
                <w:color w:val="FFFFFF" w:themeColor="background1"/>
                <w:sz w:val="28"/>
                <w:szCs w:val="28"/>
                <w:lang w:val="en-AU"/>
              </w:rPr>
              <w:t xml:space="preserve"> </w:t>
            </w:r>
          </w:p>
        </w:tc>
      </w:tr>
      <w:tr w:rsidR="00FC4B9C" w14:paraId="09C183BB" w14:textId="77777777" w:rsidTr="00F144B7">
        <w:tc>
          <w:tcPr>
            <w:tcW w:w="1555" w:type="dxa"/>
            <w:shd w:val="clear" w:color="auto" w:fill="DEEAF6" w:themeFill="accent5" w:themeFillTint="33"/>
            <w:vAlign w:val="center"/>
          </w:tcPr>
          <w:p w14:paraId="225C502C" w14:textId="6A6D1A98" w:rsidR="00FC4B9C" w:rsidRDefault="00FC4B9C" w:rsidP="000A3A6A">
            <w:pPr>
              <w:rPr>
                <w:lang w:val="en-AU"/>
              </w:rPr>
            </w:pPr>
            <w:r>
              <w:rPr>
                <w:lang w:val="en-AU"/>
              </w:rPr>
              <w:t>8:00am-</w:t>
            </w:r>
            <w:r w:rsidR="0002758F">
              <w:rPr>
                <w:lang w:val="en-AU"/>
              </w:rPr>
              <w:t>9:0</w:t>
            </w:r>
            <w:r>
              <w:rPr>
                <w:lang w:val="en-AU"/>
              </w:rPr>
              <w:t>0am</w:t>
            </w:r>
          </w:p>
        </w:tc>
        <w:tc>
          <w:tcPr>
            <w:tcW w:w="5953" w:type="dxa"/>
            <w:shd w:val="clear" w:color="auto" w:fill="DEEAF6" w:themeFill="accent5" w:themeFillTint="33"/>
            <w:vAlign w:val="center"/>
          </w:tcPr>
          <w:p w14:paraId="4A7C7B87" w14:textId="5C4329C5" w:rsidR="00FC4B9C" w:rsidRPr="00A3576B" w:rsidRDefault="00FC4B9C" w:rsidP="000A3A6A">
            <w:pPr>
              <w:rPr>
                <w:b/>
                <w:bCs/>
                <w:lang w:val="en-AU"/>
              </w:rPr>
            </w:pPr>
            <w:r>
              <w:rPr>
                <w:b/>
                <w:bCs/>
                <w:lang w:val="en-AU"/>
              </w:rPr>
              <w:t>Lecture 3:</w:t>
            </w:r>
            <w:r w:rsidRPr="00AC0D89">
              <w:rPr>
                <w:b/>
                <w:bCs/>
                <w:lang w:val="en-AU"/>
              </w:rPr>
              <w:t xml:space="preserve"> </w:t>
            </w:r>
            <w:r>
              <w:rPr>
                <w:b/>
                <w:bCs/>
                <w:lang w:val="en-AU"/>
              </w:rPr>
              <w:t>Directed Acyclic Graphs (DAGs)</w:t>
            </w:r>
            <w:r>
              <w:rPr>
                <w:lang w:val="en-AU"/>
              </w:rPr>
              <w:t xml:space="preserve">. We will introduce Directed Acyclic Graphs and illustrate how they can be used to inform study design, analysis of data and understand the implications of confounding, </w:t>
            </w:r>
            <w:proofErr w:type="gramStart"/>
            <w:r>
              <w:rPr>
                <w:lang w:val="en-AU"/>
              </w:rPr>
              <w:t>bias</w:t>
            </w:r>
            <w:proofErr w:type="gramEnd"/>
            <w:r>
              <w:rPr>
                <w:lang w:val="en-AU"/>
              </w:rPr>
              <w:t xml:space="preserve"> and missing data.</w:t>
            </w:r>
          </w:p>
        </w:tc>
        <w:tc>
          <w:tcPr>
            <w:tcW w:w="1843" w:type="dxa"/>
            <w:shd w:val="clear" w:color="auto" w:fill="DEEAF6" w:themeFill="accent5" w:themeFillTint="33"/>
            <w:vAlign w:val="center"/>
          </w:tcPr>
          <w:p w14:paraId="249BD831" w14:textId="54284541" w:rsidR="00FC4B9C" w:rsidRDefault="00FC4B9C" w:rsidP="000A3A6A">
            <w:pPr>
              <w:rPr>
                <w:lang w:val="en-AU"/>
              </w:rPr>
            </w:pPr>
            <w:r>
              <w:rPr>
                <w:lang w:val="en-AU"/>
              </w:rPr>
              <w:t>Gunn-Helen Moen</w:t>
            </w:r>
          </w:p>
        </w:tc>
      </w:tr>
      <w:tr w:rsidR="00495462" w14:paraId="4120E1AC" w14:textId="77777777" w:rsidTr="00F144B7">
        <w:tc>
          <w:tcPr>
            <w:tcW w:w="1555" w:type="dxa"/>
            <w:shd w:val="clear" w:color="auto" w:fill="DEEAF6" w:themeFill="accent5" w:themeFillTint="33"/>
            <w:vAlign w:val="center"/>
          </w:tcPr>
          <w:p w14:paraId="11599B28" w14:textId="238A2E7E" w:rsidR="00495462" w:rsidRDefault="0002758F" w:rsidP="000A3A6A">
            <w:pPr>
              <w:rPr>
                <w:lang w:val="en-AU"/>
              </w:rPr>
            </w:pPr>
            <w:r>
              <w:rPr>
                <w:lang w:val="en-AU"/>
              </w:rPr>
              <w:t>9:0</w:t>
            </w:r>
            <w:r w:rsidR="00FC4B9C">
              <w:rPr>
                <w:lang w:val="en-AU"/>
              </w:rPr>
              <w:t>0</w:t>
            </w:r>
            <w:r w:rsidR="00A067C3">
              <w:rPr>
                <w:lang w:val="en-AU"/>
              </w:rPr>
              <w:t>am</w:t>
            </w:r>
            <w:r w:rsidR="000A3A6A">
              <w:rPr>
                <w:lang w:val="en-AU"/>
              </w:rPr>
              <w:t>-</w:t>
            </w:r>
            <w:r>
              <w:rPr>
                <w:lang w:val="en-AU"/>
              </w:rPr>
              <w:t>10:00</w:t>
            </w:r>
            <w:r w:rsidR="000A3A6A">
              <w:rPr>
                <w:lang w:val="en-AU"/>
              </w:rPr>
              <w:t>am</w:t>
            </w:r>
          </w:p>
        </w:tc>
        <w:tc>
          <w:tcPr>
            <w:tcW w:w="5953" w:type="dxa"/>
            <w:shd w:val="clear" w:color="auto" w:fill="DEEAF6" w:themeFill="accent5" w:themeFillTint="33"/>
            <w:vAlign w:val="center"/>
          </w:tcPr>
          <w:p w14:paraId="35A2140A" w14:textId="5FE8E378" w:rsidR="00495462" w:rsidRPr="00F51177" w:rsidRDefault="00F51177" w:rsidP="000A3A6A">
            <w:pPr>
              <w:rPr>
                <w:lang w:val="en-AU"/>
              </w:rPr>
            </w:pPr>
            <w:r w:rsidRPr="00A3576B">
              <w:rPr>
                <w:b/>
                <w:bCs/>
                <w:lang w:val="en-AU"/>
              </w:rPr>
              <w:t xml:space="preserve">Lecture </w:t>
            </w:r>
            <w:r w:rsidR="00FC4B9C">
              <w:rPr>
                <w:b/>
                <w:bCs/>
                <w:lang w:val="en-AU"/>
              </w:rPr>
              <w:t>4</w:t>
            </w:r>
            <w:r w:rsidRPr="00A3576B">
              <w:rPr>
                <w:b/>
                <w:bCs/>
                <w:lang w:val="en-AU"/>
              </w:rPr>
              <w:t xml:space="preserve">: </w:t>
            </w:r>
            <w:r w:rsidRPr="00185530">
              <w:rPr>
                <w:b/>
                <w:bCs/>
                <w:lang w:val="en-AU"/>
              </w:rPr>
              <w:t xml:space="preserve">Introduction to </w:t>
            </w:r>
            <w:r>
              <w:rPr>
                <w:b/>
                <w:bCs/>
                <w:lang w:val="en-AU"/>
              </w:rPr>
              <w:t xml:space="preserve">Mendelian randomization. </w:t>
            </w:r>
            <w:r>
              <w:rPr>
                <w:lang w:val="en-AU"/>
              </w:rPr>
              <w:t>We will introduce the concept of Mendelian randomization, the assumptions underlying the approach, and empirical examples involving application of the method.</w:t>
            </w:r>
          </w:p>
        </w:tc>
        <w:tc>
          <w:tcPr>
            <w:tcW w:w="1843" w:type="dxa"/>
            <w:shd w:val="clear" w:color="auto" w:fill="DEEAF6" w:themeFill="accent5" w:themeFillTint="33"/>
            <w:vAlign w:val="center"/>
          </w:tcPr>
          <w:p w14:paraId="25E79A8D" w14:textId="4C30741A" w:rsidR="00495462" w:rsidRDefault="0069081C" w:rsidP="000A3A6A">
            <w:pPr>
              <w:rPr>
                <w:lang w:val="en-AU"/>
              </w:rPr>
            </w:pPr>
            <w:r>
              <w:rPr>
                <w:lang w:val="en-AU"/>
              </w:rPr>
              <w:t>Daniel Hwang</w:t>
            </w:r>
          </w:p>
        </w:tc>
      </w:tr>
      <w:tr w:rsidR="001E35BE" w14:paraId="3C55ED72" w14:textId="77777777" w:rsidTr="008971B1">
        <w:tc>
          <w:tcPr>
            <w:tcW w:w="1555" w:type="dxa"/>
            <w:shd w:val="clear" w:color="auto" w:fill="FFFFFF" w:themeFill="background1"/>
            <w:vAlign w:val="center"/>
          </w:tcPr>
          <w:p w14:paraId="1E0F3544" w14:textId="7D4D02B6" w:rsidR="001E35BE" w:rsidRDefault="0002758F" w:rsidP="00EF2324">
            <w:pPr>
              <w:rPr>
                <w:lang w:val="en-AU"/>
              </w:rPr>
            </w:pPr>
            <w:r>
              <w:rPr>
                <w:lang w:val="en-AU"/>
              </w:rPr>
              <w:t>10:00</w:t>
            </w:r>
            <w:r w:rsidR="00A067C3">
              <w:rPr>
                <w:lang w:val="en-AU"/>
              </w:rPr>
              <w:t>am</w:t>
            </w:r>
            <w:r w:rsidR="001E35BE">
              <w:rPr>
                <w:lang w:val="en-AU"/>
              </w:rPr>
              <w:t>-</w:t>
            </w:r>
            <w:r w:rsidR="00A067C3">
              <w:rPr>
                <w:lang w:val="en-AU"/>
              </w:rPr>
              <w:t>10</w:t>
            </w:r>
            <w:r w:rsidR="000E08E1">
              <w:rPr>
                <w:lang w:val="en-AU"/>
              </w:rPr>
              <w:t>:</w:t>
            </w:r>
            <w:r>
              <w:rPr>
                <w:lang w:val="en-AU"/>
              </w:rPr>
              <w:t>30</w:t>
            </w:r>
            <w:r w:rsidR="001E35BE">
              <w:rPr>
                <w:lang w:val="en-AU"/>
              </w:rPr>
              <w:t>am</w:t>
            </w:r>
          </w:p>
        </w:tc>
        <w:tc>
          <w:tcPr>
            <w:tcW w:w="7796" w:type="dxa"/>
            <w:gridSpan w:val="2"/>
            <w:shd w:val="clear" w:color="auto" w:fill="FFFFFF" w:themeFill="background1"/>
            <w:vAlign w:val="center"/>
          </w:tcPr>
          <w:p w14:paraId="487B46BF" w14:textId="77777777" w:rsidR="001E35BE" w:rsidRPr="00FD7991" w:rsidRDefault="001E35BE" w:rsidP="00EF2324">
            <w:pPr>
              <w:rPr>
                <w:b/>
                <w:bCs/>
                <w:lang w:val="en-AU"/>
              </w:rPr>
            </w:pPr>
            <w:r w:rsidRPr="00FD7991">
              <w:rPr>
                <w:b/>
                <w:bCs/>
                <w:lang w:val="en-AU"/>
              </w:rPr>
              <w:t>Break</w:t>
            </w:r>
          </w:p>
        </w:tc>
      </w:tr>
      <w:tr w:rsidR="001E35BE" w14:paraId="0FA3F0D4" w14:textId="77777777" w:rsidTr="00F144B7">
        <w:tc>
          <w:tcPr>
            <w:tcW w:w="1555" w:type="dxa"/>
            <w:shd w:val="clear" w:color="auto" w:fill="E2EFD9" w:themeFill="accent6" w:themeFillTint="33"/>
            <w:vAlign w:val="center"/>
          </w:tcPr>
          <w:p w14:paraId="5B5FFCD5" w14:textId="24882680" w:rsidR="001E35BE" w:rsidRDefault="00A067C3" w:rsidP="00EF2324">
            <w:pPr>
              <w:rPr>
                <w:lang w:val="en-AU"/>
              </w:rPr>
            </w:pPr>
            <w:r>
              <w:rPr>
                <w:lang w:val="en-AU"/>
              </w:rPr>
              <w:t>10</w:t>
            </w:r>
            <w:r w:rsidR="001E35BE">
              <w:rPr>
                <w:lang w:val="en-AU"/>
              </w:rPr>
              <w:t>:</w:t>
            </w:r>
            <w:r w:rsidR="0002758F">
              <w:rPr>
                <w:lang w:val="en-AU"/>
              </w:rPr>
              <w:t>30</w:t>
            </w:r>
            <w:r w:rsidR="00FC4B9C">
              <w:rPr>
                <w:lang w:val="en-AU"/>
              </w:rPr>
              <w:t>am</w:t>
            </w:r>
            <w:r w:rsidR="001E35BE">
              <w:rPr>
                <w:lang w:val="en-AU"/>
              </w:rPr>
              <w:t>-</w:t>
            </w:r>
            <w:r w:rsidR="004B2D64">
              <w:rPr>
                <w:lang w:val="en-AU"/>
              </w:rPr>
              <w:t>11:45</w:t>
            </w:r>
            <w:r w:rsidR="0002758F">
              <w:rPr>
                <w:lang w:val="en-AU"/>
              </w:rPr>
              <w:t>p</w:t>
            </w:r>
            <w:r w:rsidR="001E35BE">
              <w:rPr>
                <w:lang w:val="en-AU"/>
              </w:rPr>
              <w:t>m</w:t>
            </w:r>
          </w:p>
        </w:tc>
        <w:tc>
          <w:tcPr>
            <w:tcW w:w="5953" w:type="dxa"/>
            <w:shd w:val="clear" w:color="auto" w:fill="E2EFD9" w:themeFill="accent6" w:themeFillTint="33"/>
            <w:vAlign w:val="center"/>
          </w:tcPr>
          <w:p w14:paraId="0C73508C" w14:textId="0E54B7A9" w:rsidR="001E35BE" w:rsidRPr="00FD7991" w:rsidRDefault="00F51177" w:rsidP="00EF2324">
            <w:pPr>
              <w:rPr>
                <w:lang w:val="en-AU"/>
              </w:rPr>
            </w:pPr>
            <w:r w:rsidRPr="00495462">
              <w:rPr>
                <w:i/>
                <w:iCs/>
                <w:lang w:val="en-AU"/>
              </w:rPr>
              <w:t xml:space="preserve">Practical </w:t>
            </w:r>
            <w:r w:rsidR="0069081C">
              <w:rPr>
                <w:i/>
                <w:iCs/>
                <w:lang w:val="en-AU"/>
              </w:rPr>
              <w:t>2</w:t>
            </w:r>
            <w:r w:rsidRPr="00495462">
              <w:rPr>
                <w:i/>
                <w:iCs/>
                <w:lang w:val="en-AU"/>
              </w:rPr>
              <w:t xml:space="preserve">: </w:t>
            </w:r>
            <w:r>
              <w:rPr>
                <w:i/>
                <w:iCs/>
                <w:lang w:val="en-AU"/>
              </w:rPr>
              <w:t>Single sample Mendelian randomization</w:t>
            </w:r>
            <w:r w:rsidRPr="00495462">
              <w:rPr>
                <w:i/>
                <w:iCs/>
                <w:lang w:val="en-AU"/>
              </w:rPr>
              <w:t>.</w:t>
            </w:r>
            <w:r>
              <w:rPr>
                <w:lang w:val="en-AU"/>
              </w:rPr>
              <w:t xml:space="preserve"> Software: R.</w:t>
            </w:r>
          </w:p>
        </w:tc>
        <w:tc>
          <w:tcPr>
            <w:tcW w:w="1843" w:type="dxa"/>
            <w:shd w:val="clear" w:color="auto" w:fill="E2EFD9" w:themeFill="accent6" w:themeFillTint="33"/>
            <w:vAlign w:val="center"/>
          </w:tcPr>
          <w:p w14:paraId="044B9157" w14:textId="77777777" w:rsidR="001E35BE" w:rsidRDefault="0069081C" w:rsidP="000E08E1">
            <w:pPr>
              <w:rPr>
                <w:lang w:val="en-AU"/>
              </w:rPr>
            </w:pPr>
            <w:r>
              <w:rPr>
                <w:lang w:val="en-AU"/>
              </w:rPr>
              <w:t>Geng Wang</w:t>
            </w:r>
          </w:p>
          <w:p w14:paraId="3EE5C42E" w14:textId="74E1FD63" w:rsidR="0069081C" w:rsidRDefault="0069081C" w:rsidP="000E08E1">
            <w:pPr>
              <w:rPr>
                <w:lang w:val="en-AU"/>
              </w:rPr>
            </w:pPr>
            <w:r>
              <w:rPr>
                <w:lang w:val="en-AU"/>
              </w:rPr>
              <w:t>All speakers</w:t>
            </w:r>
          </w:p>
        </w:tc>
      </w:tr>
      <w:tr w:rsidR="004B2D64" w14:paraId="118999FB" w14:textId="77777777" w:rsidTr="004B2D64">
        <w:tc>
          <w:tcPr>
            <w:tcW w:w="1555" w:type="dxa"/>
            <w:shd w:val="clear" w:color="auto" w:fill="FFF2CC" w:themeFill="accent4" w:themeFillTint="33"/>
            <w:vAlign w:val="center"/>
          </w:tcPr>
          <w:p w14:paraId="4B4FAE86" w14:textId="1C77CC01" w:rsidR="004B2D64" w:rsidRDefault="004B2D64" w:rsidP="00EF2324">
            <w:pPr>
              <w:rPr>
                <w:lang w:val="en-AU"/>
              </w:rPr>
            </w:pPr>
            <w:r>
              <w:rPr>
                <w:lang w:val="en-AU"/>
              </w:rPr>
              <w:t>11:45am-12:00pm</w:t>
            </w:r>
          </w:p>
        </w:tc>
        <w:tc>
          <w:tcPr>
            <w:tcW w:w="7796" w:type="dxa"/>
            <w:gridSpan w:val="2"/>
            <w:shd w:val="clear" w:color="auto" w:fill="FFF2CC" w:themeFill="accent4" w:themeFillTint="33"/>
            <w:vAlign w:val="center"/>
          </w:tcPr>
          <w:p w14:paraId="21E9630C" w14:textId="22AC285C" w:rsidR="004B2D64" w:rsidRDefault="004B2D64" w:rsidP="000E08E1">
            <w:pPr>
              <w:rPr>
                <w:lang w:val="en-AU"/>
              </w:rPr>
            </w:pPr>
            <w:r>
              <w:rPr>
                <w:b/>
                <w:bCs/>
                <w:lang w:val="en-AU"/>
              </w:rPr>
              <w:t>Questions and Discussion</w:t>
            </w:r>
          </w:p>
        </w:tc>
      </w:tr>
      <w:tr w:rsidR="00F51177" w:rsidRPr="008971B1" w14:paraId="2AEF6CA4" w14:textId="77777777" w:rsidTr="008971B1">
        <w:trPr>
          <w:trHeight w:val="527"/>
        </w:trPr>
        <w:tc>
          <w:tcPr>
            <w:tcW w:w="1555" w:type="dxa"/>
            <w:shd w:val="clear" w:color="auto" w:fill="FFFFFF" w:themeFill="background1"/>
            <w:vAlign w:val="center"/>
          </w:tcPr>
          <w:p w14:paraId="7F8166E1" w14:textId="6EFA8882" w:rsidR="00F51177" w:rsidRPr="008971B1" w:rsidRDefault="00F51177" w:rsidP="00F51177">
            <w:pPr>
              <w:rPr>
                <w:color w:val="000000" w:themeColor="text1"/>
                <w:lang w:val="en-AU"/>
              </w:rPr>
            </w:pPr>
            <w:r w:rsidRPr="008971B1">
              <w:rPr>
                <w:color w:val="000000" w:themeColor="text1"/>
                <w:lang w:val="en-AU"/>
              </w:rPr>
              <w:t>12</w:t>
            </w:r>
            <w:r>
              <w:rPr>
                <w:color w:val="000000" w:themeColor="text1"/>
                <w:lang w:val="en-AU"/>
              </w:rPr>
              <w:t>:00pm</w:t>
            </w:r>
            <w:r w:rsidRPr="008971B1">
              <w:rPr>
                <w:color w:val="000000" w:themeColor="text1"/>
                <w:lang w:val="en-AU"/>
              </w:rPr>
              <w:t>-1</w:t>
            </w:r>
            <w:r>
              <w:rPr>
                <w:color w:val="000000" w:themeColor="text1"/>
                <w:lang w:val="en-AU"/>
              </w:rPr>
              <w:t>:00</w:t>
            </w:r>
            <w:r w:rsidRPr="008971B1">
              <w:rPr>
                <w:color w:val="000000" w:themeColor="text1"/>
                <w:lang w:val="en-AU"/>
              </w:rPr>
              <w:t>pm</w:t>
            </w:r>
          </w:p>
        </w:tc>
        <w:tc>
          <w:tcPr>
            <w:tcW w:w="7796" w:type="dxa"/>
            <w:gridSpan w:val="2"/>
            <w:shd w:val="clear" w:color="auto" w:fill="FFFFFF" w:themeFill="background1"/>
            <w:vAlign w:val="center"/>
          </w:tcPr>
          <w:p w14:paraId="2254D155" w14:textId="77777777" w:rsidR="00F51177" w:rsidRPr="008971B1" w:rsidRDefault="00F51177" w:rsidP="00F51177">
            <w:pPr>
              <w:rPr>
                <w:b/>
                <w:bCs/>
                <w:color w:val="000000" w:themeColor="text1"/>
                <w:lang w:val="en-AU"/>
              </w:rPr>
            </w:pPr>
            <w:r w:rsidRPr="008971B1">
              <w:rPr>
                <w:b/>
                <w:bCs/>
                <w:color w:val="000000" w:themeColor="text1"/>
                <w:lang w:val="en-AU"/>
              </w:rPr>
              <w:t>Lunch break</w:t>
            </w:r>
          </w:p>
        </w:tc>
      </w:tr>
      <w:tr w:rsidR="0002758F" w:rsidRPr="008971B1" w14:paraId="74A057D5" w14:textId="77777777" w:rsidTr="008A717D">
        <w:trPr>
          <w:trHeight w:val="527"/>
        </w:trPr>
        <w:tc>
          <w:tcPr>
            <w:tcW w:w="9351" w:type="dxa"/>
            <w:gridSpan w:val="3"/>
            <w:shd w:val="clear" w:color="auto" w:fill="FFFFFF" w:themeFill="background1"/>
            <w:vAlign w:val="center"/>
          </w:tcPr>
          <w:p w14:paraId="187FA9C3" w14:textId="77777777" w:rsidR="0002758F" w:rsidRPr="008971B1" w:rsidRDefault="0002758F" w:rsidP="00F51177">
            <w:pPr>
              <w:rPr>
                <w:b/>
                <w:bCs/>
                <w:color w:val="000000" w:themeColor="text1"/>
                <w:lang w:val="en-AU"/>
              </w:rPr>
            </w:pPr>
          </w:p>
        </w:tc>
      </w:tr>
      <w:tr w:rsidR="00F51177" w14:paraId="152522E8" w14:textId="77777777" w:rsidTr="00A067C3">
        <w:trPr>
          <w:trHeight w:val="737"/>
        </w:trPr>
        <w:tc>
          <w:tcPr>
            <w:tcW w:w="9351" w:type="dxa"/>
            <w:gridSpan w:val="3"/>
            <w:shd w:val="clear" w:color="auto" w:fill="7030A0"/>
            <w:vAlign w:val="center"/>
          </w:tcPr>
          <w:p w14:paraId="6CCD2584" w14:textId="3C7D77E3" w:rsidR="00F51177" w:rsidRDefault="00F51177" w:rsidP="00F51177">
            <w:pPr>
              <w:rPr>
                <w:lang w:val="en-AU"/>
              </w:rPr>
            </w:pPr>
            <w:r w:rsidRPr="00B76785">
              <w:rPr>
                <w:b/>
                <w:bCs/>
                <w:color w:val="FFFFFF" w:themeColor="background1"/>
                <w:sz w:val="28"/>
                <w:szCs w:val="28"/>
                <w:lang w:val="en-AU"/>
              </w:rPr>
              <w:lastRenderedPageBreak/>
              <w:t xml:space="preserve">Day </w:t>
            </w:r>
            <w:r>
              <w:rPr>
                <w:b/>
                <w:bCs/>
                <w:color w:val="FFFFFF" w:themeColor="background1"/>
                <w:sz w:val="28"/>
                <w:szCs w:val="28"/>
                <w:lang w:val="en-AU"/>
              </w:rPr>
              <w:t>3</w:t>
            </w:r>
            <w:r w:rsidRPr="00B76785">
              <w:rPr>
                <w:b/>
                <w:bCs/>
                <w:color w:val="FFFFFF" w:themeColor="background1"/>
                <w:sz w:val="28"/>
                <w:szCs w:val="28"/>
                <w:lang w:val="en-AU"/>
              </w:rPr>
              <w:t xml:space="preserve"> </w:t>
            </w:r>
            <w:r w:rsidRPr="00A067C3">
              <w:rPr>
                <w:color w:val="FFFFFF" w:themeColor="background1"/>
                <w:sz w:val="28"/>
                <w:szCs w:val="28"/>
                <w:lang w:val="en-AU"/>
              </w:rPr>
              <w:t>(Thursday June 22</w:t>
            </w:r>
            <w:r w:rsidRPr="00A067C3">
              <w:rPr>
                <w:color w:val="FFFFFF" w:themeColor="background1"/>
                <w:sz w:val="28"/>
                <w:szCs w:val="28"/>
                <w:vertAlign w:val="superscript"/>
                <w:lang w:val="en-AU"/>
              </w:rPr>
              <w:t>nd</w:t>
            </w:r>
            <w:r w:rsidRPr="00A067C3">
              <w:rPr>
                <w:color w:val="FFFFFF" w:themeColor="background1"/>
                <w:sz w:val="28"/>
                <w:szCs w:val="28"/>
                <w:lang w:val="en-AU"/>
              </w:rPr>
              <w:t xml:space="preserve">, </w:t>
            </w:r>
            <w:r>
              <w:rPr>
                <w:color w:val="FFFFFF" w:themeColor="background1"/>
                <w:sz w:val="28"/>
                <w:szCs w:val="28"/>
                <w:lang w:val="en-AU"/>
              </w:rPr>
              <w:t>8am-12pm</w:t>
            </w:r>
            <w:r w:rsidRPr="00A067C3">
              <w:rPr>
                <w:color w:val="FFFFFF" w:themeColor="background1"/>
                <w:sz w:val="28"/>
                <w:szCs w:val="28"/>
                <w:lang w:val="en-AU"/>
              </w:rPr>
              <w:t>):</w:t>
            </w:r>
            <w:r w:rsidRPr="00B76785">
              <w:rPr>
                <w:b/>
                <w:bCs/>
                <w:color w:val="FFFFFF" w:themeColor="background1"/>
                <w:sz w:val="28"/>
                <w:szCs w:val="28"/>
                <w:lang w:val="en-AU"/>
              </w:rPr>
              <w:t xml:space="preserve"> </w:t>
            </w:r>
          </w:p>
        </w:tc>
      </w:tr>
      <w:tr w:rsidR="00F51177" w14:paraId="6F9B17D5" w14:textId="77777777" w:rsidTr="00A067C3">
        <w:tc>
          <w:tcPr>
            <w:tcW w:w="1555" w:type="dxa"/>
            <w:shd w:val="clear" w:color="auto" w:fill="D9E2F3" w:themeFill="accent1" w:themeFillTint="33"/>
            <w:vAlign w:val="center"/>
          </w:tcPr>
          <w:p w14:paraId="2CB5D42B" w14:textId="42424D79" w:rsidR="00F51177" w:rsidRPr="00F51177" w:rsidRDefault="00F51177" w:rsidP="00F51177">
            <w:pPr>
              <w:rPr>
                <w:lang w:val="en-AU"/>
              </w:rPr>
            </w:pPr>
            <w:r w:rsidRPr="00F51177">
              <w:rPr>
                <w:lang w:val="en-AU"/>
              </w:rPr>
              <w:t>8</w:t>
            </w:r>
            <w:r w:rsidR="00B169B4">
              <w:rPr>
                <w:lang w:val="en-AU"/>
              </w:rPr>
              <w:t>:00</w:t>
            </w:r>
            <w:r w:rsidRPr="00F51177">
              <w:rPr>
                <w:lang w:val="en-AU"/>
              </w:rPr>
              <w:t>am-9:30am</w:t>
            </w:r>
          </w:p>
        </w:tc>
        <w:tc>
          <w:tcPr>
            <w:tcW w:w="5953" w:type="dxa"/>
            <w:shd w:val="clear" w:color="auto" w:fill="D9E2F3" w:themeFill="accent1" w:themeFillTint="33"/>
            <w:vAlign w:val="center"/>
          </w:tcPr>
          <w:p w14:paraId="56994E8F" w14:textId="271A6510" w:rsidR="00F51177" w:rsidRPr="00F51177" w:rsidRDefault="00F51177" w:rsidP="00F51177">
            <w:pPr>
              <w:rPr>
                <w:lang w:val="en-AU"/>
              </w:rPr>
            </w:pPr>
            <w:r w:rsidRPr="00A3576B">
              <w:rPr>
                <w:b/>
                <w:bCs/>
                <w:lang w:val="en-AU"/>
              </w:rPr>
              <w:t xml:space="preserve">Lecture </w:t>
            </w:r>
            <w:r w:rsidR="00FC4B9C">
              <w:rPr>
                <w:b/>
                <w:bCs/>
                <w:lang w:val="en-AU"/>
              </w:rPr>
              <w:t>5</w:t>
            </w:r>
            <w:r w:rsidRPr="00A3576B">
              <w:rPr>
                <w:b/>
                <w:bCs/>
                <w:lang w:val="en-AU"/>
              </w:rPr>
              <w:t xml:space="preserve">: </w:t>
            </w:r>
            <w:r>
              <w:rPr>
                <w:b/>
                <w:bCs/>
                <w:lang w:val="en-AU"/>
              </w:rPr>
              <w:t>Sensitivity Analyses in Mendelian randomization</w:t>
            </w:r>
            <w:r w:rsidRPr="000E08E1">
              <w:rPr>
                <w:b/>
                <w:bCs/>
                <w:lang w:val="en-AU"/>
              </w:rPr>
              <w:t>.</w:t>
            </w:r>
            <w:r>
              <w:rPr>
                <w:lang w:val="en-AU"/>
              </w:rPr>
              <w:t xml:space="preserve"> We will introduce methods for detecting and/or correcting for horizontal pleiotropy in Mendelian randomization analyses including heterogeneity testing, MR Egger, MR weighted median and MR modal approaches.</w:t>
            </w:r>
          </w:p>
        </w:tc>
        <w:tc>
          <w:tcPr>
            <w:tcW w:w="1843" w:type="dxa"/>
            <w:shd w:val="clear" w:color="auto" w:fill="D9E2F3" w:themeFill="accent1" w:themeFillTint="33"/>
            <w:vAlign w:val="center"/>
          </w:tcPr>
          <w:p w14:paraId="5267B517" w14:textId="31CEF043" w:rsidR="00F51177" w:rsidRPr="0069081C" w:rsidRDefault="0069081C" w:rsidP="00F51177">
            <w:pPr>
              <w:rPr>
                <w:lang w:val="en-AU"/>
              </w:rPr>
            </w:pPr>
            <w:r w:rsidRPr="0069081C">
              <w:rPr>
                <w:lang w:val="en-AU"/>
              </w:rPr>
              <w:t>Nicole Warrington</w:t>
            </w:r>
          </w:p>
        </w:tc>
      </w:tr>
      <w:tr w:rsidR="00F51177" w14:paraId="43BB13B0" w14:textId="77777777" w:rsidTr="00F51177">
        <w:tc>
          <w:tcPr>
            <w:tcW w:w="1555" w:type="dxa"/>
            <w:shd w:val="clear" w:color="auto" w:fill="FFFFFF" w:themeFill="background1"/>
            <w:vAlign w:val="center"/>
          </w:tcPr>
          <w:p w14:paraId="1C02C9E7" w14:textId="66F07294" w:rsidR="00F51177" w:rsidRPr="00F51177" w:rsidRDefault="00F51177" w:rsidP="00F51177">
            <w:pPr>
              <w:rPr>
                <w:lang w:val="en-AU"/>
              </w:rPr>
            </w:pPr>
            <w:r w:rsidRPr="00F51177">
              <w:rPr>
                <w:lang w:val="en-AU"/>
              </w:rPr>
              <w:t>9:30am-10:00am</w:t>
            </w:r>
          </w:p>
        </w:tc>
        <w:tc>
          <w:tcPr>
            <w:tcW w:w="7796" w:type="dxa"/>
            <w:gridSpan w:val="2"/>
            <w:shd w:val="clear" w:color="auto" w:fill="FFFFFF" w:themeFill="background1"/>
            <w:vAlign w:val="center"/>
          </w:tcPr>
          <w:p w14:paraId="08230D1F" w14:textId="0322435E" w:rsidR="00F51177" w:rsidRPr="00A067C3" w:rsidRDefault="00F51177" w:rsidP="00F51177">
            <w:pPr>
              <w:rPr>
                <w:b/>
                <w:bCs/>
                <w:lang w:val="en-AU"/>
              </w:rPr>
            </w:pPr>
            <w:r>
              <w:rPr>
                <w:b/>
                <w:bCs/>
                <w:lang w:val="en-AU"/>
              </w:rPr>
              <w:t>Break</w:t>
            </w:r>
          </w:p>
        </w:tc>
      </w:tr>
      <w:tr w:rsidR="00F51177" w14:paraId="6C7A5C47" w14:textId="77777777" w:rsidTr="00F51177">
        <w:tc>
          <w:tcPr>
            <w:tcW w:w="1555" w:type="dxa"/>
            <w:shd w:val="clear" w:color="auto" w:fill="E2EFD9" w:themeFill="accent6" w:themeFillTint="33"/>
            <w:vAlign w:val="center"/>
          </w:tcPr>
          <w:p w14:paraId="2AA99477" w14:textId="3511F289" w:rsidR="00F51177" w:rsidRPr="00F51177" w:rsidRDefault="00F51177" w:rsidP="00F51177">
            <w:pPr>
              <w:rPr>
                <w:lang w:val="en-AU"/>
              </w:rPr>
            </w:pPr>
            <w:r w:rsidRPr="00F51177">
              <w:rPr>
                <w:lang w:val="en-AU"/>
              </w:rPr>
              <w:t>10:00-11:30am</w:t>
            </w:r>
          </w:p>
        </w:tc>
        <w:tc>
          <w:tcPr>
            <w:tcW w:w="5953" w:type="dxa"/>
            <w:shd w:val="clear" w:color="auto" w:fill="E2EFD9" w:themeFill="accent6" w:themeFillTint="33"/>
            <w:vAlign w:val="center"/>
          </w:tcPr>
          <w:p w14:paraId="46B1626F" w14:textId="31C72BD2" w:rsidR="00F51177" w:rsidRPr="00F51177" w:rsidRDefault="00F51177" w:rsidP="00F51177">
            <w:pPr>
              <w:rPr>
                <w:lang w:val="en-AU"/>
              </w:rPr>
            </w:pPr>
            <w:r w:rsidRPr="00BC53D6">
              <w:rPr>
                <w:i/>
                <w:iCs/>
                <w:lang w:val="en-AU"/>
              </w:rPr>
              <w:t xml:space="preserve">Practical </w:t>
            </w:r>
            <w:r w:rsidR="0069081C">
              <w:rPr>
                <w:i/>
                <w:iCs/>
                <w:lang w:val="en-AU"/>
              </w:rPr>
              <w:t>3</w:t>
            </w:r>
            <w:r w:rsidRPr="00BC53D6">
              <w:rPr>
                <w:i/>
                <w:iCs/>
                <w:lang w:val="en-AU"/>
              </w:rPr>
              <w:t>:</w:t>
            </w:r>
            <w:r>
              <w:rPr>
                <w:lang w:val="en-AU"/>
              </w:rPr>
              <w:t xml:space="preserve"> Two sample Mendelian randomization. Software: R.</w:t>
            </w:r>
          </w:p>
        </w:tc>
        <w:tc>
          <w:tcPr>
            <w:tcW w:w="1843" w:type="dxa"/>
            <w:shd w:val="clear" w:color="auto" w:fill="E2EFD9" w:themeFill="accent6" w:themeFillTint="33"/>
            <w:vAlign w:val="center"/>
          </w:tcPr>
          <w:p w14:paraId="4A971B93" w14:textId="7002AD81" w:rsidR="00F51177" w:rsidRPr="0069081C" w:rsidRDefault="0069081C" w:rsidP="00F51177">
            <w:pPr>
              <w:rPr>
                <w:lang w:val="en-AU"/>
              </w:rPr>
            </w:pPr>
            <w:r w:rsidRPr="0069081C">
              <w:rPr>
                <w:lang w:val="en-AU"/>
              </w:rPr>
              <w:t>Chris Flatley</w:t>
            </w:r>
            <w:r w:rsidR="00B663F9">
              <w:rPr>
                <w:lang w:val="en-AU"/>
              </w:rPr>
              <w:t>/Nicole Warrington</w:t>
            </w:r>
          </w:p>
          <w:p w14:paraId="1E1A27EC" w14:textId="45AD8878" w:rsidR="0069081C" w:rsidRPr="00A067C3" w:rsidRDefault="0069081C" w:rsidP="00F51177">
            <w:pPr>
              <w:rPr>
                <w:b/>
                <w:bCs/>
                <w:lang w:val="en-AU"/>
              </w:rPr>
            </w:pPr>
            <w:r w:rsidRPr="0069081C">
              <w:rPr>
                <w:lang w:val="en-AU"/>
              </w:rPr>
              <w:t>All speakers</w:t>
            </w:r>
          </w:p>
        </w:tc>
      </w:tr>
      <w:tr w:rsidR="00B169B4" w14:paraId="488D7433" w14:textId="77777777" w:rsidTr="004C0BF5">
        <w:tc>
          <w:tcPr>
            <w:tcW w:w="1555" w:type="dxa"/>
            <w:shd w:val="clear" w:color="auto" w:fill="FFF2CC" w:themeFill="accent4" w:themeFillTint="33"/>
            <w:vAlign w:val="center"/>
          </w:tcPr>
          <w:p w14:paraId="018E1680" w14:textId="1039D7F8" w:rsidR="00B169B4" w:rsidRPr="00F51177" w:rsidRDefault="00B169B4" w:rsidP="00F51177">
            <w:pPr>
              <w:rPr>
                <w:lang w:val="en-AU"/>
              </w:rPr>
            </w:pPr>
            <w:r w:rsidRPr="00F51177">
              <w:rPr>
                <w:lang w:val="en-AU"/>
              </w:rPr>
              <w:t>11:30am-12:00pm</w:t>
            </w:r>
          </w:p>
        </w:tc>
        <w:tc>
          <w:tcPr>
            <w:tcW w:w="7796" w:type="dxa"/>
            <w:gridSpan w:val="2"/>
            <w:shd w:val="clear" w:color="auto" w:fill="FFF2CC" w:themeFill="accent4" w:themeFillTint="33"/>
            <w:vAlign w:val="center"/>
          </w:tcPr>
          <w:p w14:paraId="38AFBA5E" w14:textId="70DFC2BA" w:rsidR="00B169B4" w:rsidRPr="00A067C3" w:rsidRDefault="00B169B4" w:rsidP="00F51177">
            <w:pPr>
              <w:rPr>
                <w:b/>
                <w:bCs/>
                <w:lang w:val="en-AU"/>
              </w:rPr>
            </w:pPr>
            <w:r>
              <w:rPr>
                <w:b/>
                <w:bCs/>
                <w:lang w:val="en-AU"/>
              </w:rPr>
              <w:t>Questions and Discussion</w:t>
            </w:r>
          </w:p>
        </w:tc>
      </w:tr>
      <w:tr w:rsidR="00F51177" w14:paraId="011B11B9" w14:textId="77777777" w:rsidTr="00F51177">
        <w:tc>
          <w:tcPr>
            <w:tcW w:w="1555" w:type="dxa"/>
            <w:shd w:val="clear" w:color="auto" w:fill="FFFFFF" w:themeFill="background1"/>
            <w:vAlign w:val="center"/>
          </w:tcPr>
          <w:p w14:paraId="7DB04D4C" w14:textId="4525BB0B" w:rsidR="00F51177" w:rsidRPr="00F51177" w:rsidRDefault="00F51177" w:rsidP="00F51177">
            <w:pPr>
              <w:rPr>
                <w:lang w:val="en-AU"/>
              </w:rPr>
            </w:pPr>
            <w:r w:rsidRPr="00F51177">
              <w:rPr>
                <w:lang w:val="en-AU"/>
              </w:rPr>
              <w:t>12:00pm-1:00pm</w:t>
            </w:r>
          </w:p>
        </w:tc>
        <w:tc>
          <w:tcPr>
            <w:tcW w:w="7796" w:type="dxa"/>
            <w:gridSpan w:val="2"/>
            <w:shd w:val="clear" w:color="auto" w:fill="FFFFFF" w:themeFill="background1"/>
            <w:vAlign w:val="center"/>
          </w:tcPr>
          <w:p w14:paraId="5A5EC792" w14:textId="652C56EA" w:rsidR="00F51177" w:rsidRPr="00A067C3" w:rsidRDefault="00F51177" w:rsidP="00F51177">
            <w:pPr>
              <w:rPr>
                <w:b/>
                <w:bCs/>
                <w:lang w:val="en-AU"/>
              </w:rPr>
            </w:pPr>
            <w:r>
              <w:rPr>
                <w:b/>
                <w:bCs/>
                <w:lang w:val="en-AU"/>
              </w:rPr>
              <w:t>Lunch break</w:t>
            </w:r>
          </w:p>
        </w:tc>
      </w:tr>
    </w:tbl>
    <w:p w14:paraId="7A9FC250" w14:textId="77777777" w:rsidR="00F55D07" w:rsidRDefault="00F55D07">
      <w:pPr>
        <w:rPr>
          <w:lang w:val="en-AU"/>
        </w:rPr>
      </w:pPr>
    </w:p>
    <w:p w14:paraId="4506D334" w14:textId="77777777" w:rsidR="00A067C3" w:rsidRDefault="00A067C3">
      <w:pPr>
        <w:rPr>
          <w:lang w:val="en-AU"/>
        </w:rPr>
      </w:pPr>
    </w:p>
    <w:p w14:paraId="1968B727" w14:textId="77777777" w:rsidR="00A067C3" w:rsidRDefault="00A067C3">
      <w:pPr>
        <w:rPr>
          <w:lang w:val="en-AU"/>
        </w:rPr>
      </w:pPr>
    </w:p>
    <w:p w14:paraId="184F89EE" w14:textId="77777777" w:rsidR="00A067C3" w:rsidRDefault="00A067C3">
      <w:pPr>
        <w:rPr>
          <w:lang w:val="en-AU"/>
        </w:rPr>
      </w:pPr>
    </w:p>
    <w:p w14:paraId="2A991CD1" w14:textId="77777777" w:rsidR="00A067C3" w:rsidRPr="009C3356" w:rsidRDefault="00A067C3">
      <w:pPr>
        <w:rPr>
          <w:strike/>
          <w:lang w:val="en-AU"/>
        </w:rPr>
      </w:pPr>
    </w:p>
    <w:sectPr w:rsidR="00A067C3" w:rsidRPr="009C3356" w:rsidSect="00176E7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A0EFA" w14:textId="77777777" w:rsidR="006C0A1B" w:rsidRDefault="006C0A1B" w:rsidP="006C0A1B">
      <w:r>
        <w:separator/>
      </w:r>
    </w:p>
  </w:endnote>
  <w:endnote w:type="continuationSeparator" w:id="0">
    <w:p w14:paraId="20F50282" w14:textId="77777777" w:rsidR="006C0A1B" w:rsidRDefault="006C0A1B" w:rsidP="006C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3F874" w14:textId="77777777" w:rsidR="006C0A1B" w:rsidRDefault="006C0A1B" w:rsidP="006C0A1B">
      <w:r>
        <w:separator/>
      </w:r>
    </w:p>
  </w:footnote>
  <w:footnote w:type="continuationSeparator" w:id="0">
    <w:p w14:paraId="08BCE995" w14:textId="77777777" w:rsidR="006C0A1B" w:rsidRDefault="006C0A1B" w:rsidP="006C0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03"/>
    <w:rsid w:val="00000F72"/>
    <w:rsid w:val="00001833"/>
    <w:rsid w:val="00002AD3"/>
    <w:rsid w:val="00022584"/>
    <w:rsid w:val="0002758F"/>
    <w:rsid w:val="00030C19"/>
    <w:rsid w:val="000406CE"/>
    <w:rsid w:val="00060F9F"/>
    <w:rsid w:val="00063F45"/>
    <w:rsid w:val="00065EA5"/>
    <w:rsid w:val="000758CB"/>
    <w:rsid w:val="000A3A6A"/>
    <w:rsid w:val="000B51A5"/>
    <w:rsid w:val="000C1D9D"/>
    <w:rsid w:val="000D3DD9"/>
    <w:rsid w:val="000E08E1"/>
    <w:rsid w:val="000E0BC2"/>
    <w:rsid w:val="000F39B7"/>
    <w:rsid w:val="00105932"/>
    <w:rsid w:val="0010680B"/>
    <w:rsid w:val="0011349C"/>
    <w:rsid w:val="00137A24"/>
    <w:rsid w:val="0015222D"/>
    <w:rsid w:val="00155175"/>
    <w:rsid w:val="0016228F"/>
    <w:rsid w:val="00164C34"/>
    <w:rsid w:val="00176E73"/>
    <w:rsid w:val="00180153"/>
    <w:rsid w:val="00182178"/>
    <w:rsid w:val="0018455A"/>
    <w:rsid w:val="00185530"/>
    <w:rsid w:val="00187868"/>
    <w:rsid w:val="00193491"/>
    <w:rsid w:val="001A5804"/>
    <w:rsid w:val="001A5CEA"/>
    <w:rsid w:val="001C321C"/>
    <w:rsid w:val="001C71B7"/>
    <w:rsid w:val="001D1C8D"/>
    <w:rsid w:val="001D3AD2"/>
    <w:rsid w:val="001D614B"/>
    <w:rsid w:val="001E1AF3"/>
    <w:rsid w:val="001E35BE"/>
    <w:rsid w:val="002019B5"/>
    <w:rsid w:val="00244641"/>
    <w:rsid w:val="00246B3B"/>
    <w:rsid w:val="002525B6"/>
    <w:rsid w:val="00254B27"/>
    <w:rsid w:val="00262A22"/>
    <w:rsid w:val="00267741"/>
    <w:rsid w:val="00273879"/>
    <w:rsid w:val="00274C47"/>
    <w:rsid w:val="00276054"/>
    <w:rsid w:val="00283091"/>
    <w:rsid w:val="00290A0E"/>
    <w:rsid w:val="00293798"/>
    <w:rsid w:val="00296AC4"/>
    <w:rsid w:val="002D31FA"/>
    <w:rsid w:val="002D44E6"/>
    <w:rsid w:val="002F1984"/>
    <w:rsid w:val="002F659C"/>
    <w:rsid w:val="002F7908"/>
    <w:rsid w:val="00301C58"/>
    <w:rsid w:val="00326C7C"/>
    <w:rsid w:val="003272A2"/>
    <w:rsid w:val="00335FD5"/>
    <w:rsid w:val="00336CA9"/>
    <w:rsid w:val="00353B2F"/>
    <w:rsid w:val="00362E6D"/>
    <w:rsid w:val="0036525E"/>
    <w:rsid w:val="003865C5"/>
    <w:rsid w:val="00397F7F"/>
    <w:rsid w:val="003B1924"/>
    <w:rsid w:val="003C1287"/>
    <w:rsid w:val="003C7B3A"/>
    <w:rsid w:val="003D1F94"/>
    <w:rsid w:val="003D25E9"/>
    <w:rsid w:val="003D5363"/>
    <w:rsid w:val="003E5333"/>
    <w:rsid w:val="003E5D34"/>
    <w:rsid w:val="003F7D8E"/>
    <w:rsid w:val="00410BB6"/>
    <w:rsid w:val="00412203"/>
    <w:rsid w:val="0042577D"/>
    <w:rsid w:val="00434FA5"/>
    <w:rsid w:val="00440798"/>
    <w:rsid w:val="00457C0E"/>
    <w:rsid w:val="00460225"/>
    <w:rsid w:val="00462157"/>
    <w:rsid w:val="00464796"/>
    <w:rsid w:val="00484378"/>
    <w:rsid w:val="00485368"/>
    <w:rsid w:val="00491098"/>
    <w:rsid w:val="00495462"/>
    <w:rsid w:val="004A53A7"/>
    <w:rsid w:val="004A5D3B"/>
    <w:rsid w:val="004A7520"/>
    <w:rsid w:val="004B2D64"/>
    <w:rsid w:val="004D4548"/>
    <w:rsid w:val="005002A7"/>
    <w:rsid w:val="005232DD"/>
    <w:rsid w:val="00524CAA"/>
    <w:rsid w:val="00541756"/>
    <w:rsid w:val="0057031F"/>
    <w:rsid w:val="00571CF0"/>
    <w:rsid w:val="00571F1F"/>
    <w:rsid w:val="00576029"/>
    <w:rsid w:val="00595244"/>
    <w:rsid w:val="005B6065"/>
    <w:rsid w:val="005B774F"/>
    <w:rsid w:val="005D317A"/>
    <w:rsid w:val="005D6E29"/>
    <w:rsid w:val="005F687F"/>
    <w:rsid w:val="00606A6B"/>
    <w:rsid w:val="00624366"/>
    <w:rsid w:val="00641227"/>
    <w:rsid w:val="00684C88"/>
    <w:rsid w:val="0069081C"/>
    <w:rsid w:val="006C0A1B"/>
    <w:rsid w:val="006C5563"/>
    <w:rsid w:val="006D1D87"/>
    <w:rsid w:val="006D7B8C"/>
    <w:rsid w:val="006F53E5"/>
    <w:rsid w:val="007324DA"/>
    <w:rsid w:val="007709E8"/>
    <w:rsid w:val="00772B52"/>
    <w:rsid w:val="0077557D"/>
    <w:rsid w:val="00776DC9"/>
    <w:rsid w:val="0078183E"/>
    <w:rsid w:val="007A1850"/>
    <w:rsid w:val="007A1878"/>
    <w:rsid w:val="007B6EAD"/>
    <w:rsid w:val="007C2BDB"/>
    <w:rsid w:val="007D481D"/>
    <w:rsid w:val="007D5326"/>
    <w:rsid w:val="007F3438"/>
    <w:rsid w:val="007F702C"/>
    <w:rsid w:val="00803312"/>
    <w:rsid w:val="00822FF2"/>
    <w:rsid w:val="008273FA"/>
    <w:rsid w:val="0082786B"/>
    <w:rsid w:val="00836CBA"/>
    <w:rsid w:val="0084331F"/>
    <w:rsid w:val="0086269E"/>
    <w:rsid w:val="008648CB"/>
    <w:rsid w:val="00870B2B"/>
    <w:rsid w:val="00873361"/>
    <w:rsid w:val="00883CD1"/>
    <w:rsid w:val="00895E71"/>
    <w:rsid w:val="008971B1"/>
    <w:rsid w:val="008A3FCE"/>
    <w:rsid w:val="008B4D02"/>
    <w:rsid w:val="008B6B42"/>
    <w:rsid w:val="008D731D"/>
    <w:rsid w:val="008F2AFC"/>
    <w:rsid w:val="00916CD3"/>
    <w:rsid w:val="009354AA"/>
    <w:rsid w:val="00960060"/>
    <w:rsid w:val="00961D78"/>
    <w:rsid w:val="00983CD6"/>
    <w:rsid w:val="00984BC8"/>
    <w:rsid w:val="009A0EA2"/>
    <w:rsid w:val="009A3867"/>
    <w:rsid w:val="009A3B4A"/>
    <w:rsid w:val="009A40B1"/>
    <w:rsid w:val="009C3356"/>
    <w:rsid w:val="009C415A"/>
    <w:rsid w:val="009D690B"/>
    <w:rsid w:val="00A00C4A"/>
    <w:rsid w:val="00A067C3"/>
    <w:rsid w:val="00A10058"/>
    <w:rsid w:val="00A11FFF"/>
    <w:rsid w:val="00A134E5"/>
    <w:rsid w:val="00A23522"/>
    <w:rsid w:val="00A25237"/>
    <w:rsid w:val="00A3576B"/>
    <w:rsid w:val="00A468C6"/>
    <w:rsid w:val="00A67152"/>
    <w:rsid w:val="00A677BE"/>
    <w:rsid w:val="00A82378"/>
    <w:rsid w:val="00A87C89"/>
    <w:rsid w:val="00A9064E"/>
    <w:rsid w:val="00AB2132"/>
    <w:rsid w:val="00AC0D89"/>
    <w:rsid w:val="00AD09FD"/>
    <w:rsid w:val="00AD385F"/>
    <w:rsid w:val="00AD4597"/>
    <w:rsid w:val="00AE461B"/>
    <w:rsid w:val="00AF5F38"/>
    <w:rsid w:val="00AF7C02"/>
    <w:rsid w:val="00AF7C0B"/>
    <w:rsid w:val="00B12B89"/>
    <w:rsid w:val="00B12E1B"/>
    <w:rsid w:val="00B169B4"/>
    <w:rsid w:val="00B34F69"/>
    <w:rsid w:val="00B609C6"/>
    <w:rsid w:val="00B66344"/>
    <w:rsid w:val="00B66383"/>
    <w:rsid w:val="00B663F9"/>
    <w:rsid w:val="00B73658"/>
    <w:rsid w:val="00B76785"/>
    <w:rsid w:val="00B76DCF"/>
    <w:rsid w:val="00B81976"/>
    <w:rsid w:val="00B867D8"/>
    <w:rsid w:val="00B8729B"/>
    <w:rsid w:val="00B92C01"/>
    <w:rsid w:val="00B96460"/>
    <w:rsid w:val="00BA7D37"/>
    <w:rsid w:val="00BB020B"/>
    <w:rsid w:val="00BC015F"/>
    <w:rsid w:val="00BC53D6"/>
    <w:rsid w:val="00BC7394"/>
    <w:rsid w:val="00BE1E39"/>
    <w:rsid w:val="00BE2F6B"/>
    <w:rsid w:val="00BE65DF"/>
    <w:rsid w:val="00BF51C5"/>
    <w:rsid w:val="00C2167E"/>
    <w:rsid w:val="00C30A03"/>
    <w:rsid w:val="00C577EA"/>
    <w:rsid w:val="00C75FA7"/>
    <w:rsid w:val="00C9673B"/>
    <w:rsid w:val="00CA08A4"/>
    <w:rsid w:val="00CC744B"/>
    <w:rsid w:val="00CD44BC"/>
    <w:rsid w:val="00CD776E"/>
    <w:rsid w:val="00CE01AC"/>
    <w:rsid w:val="00CE33FE"/>
    <w:rsid w:val="00CF16AE"/>
    <w:rsid w:val="00CF2B7A"/>
    <w:rsid w:val="00D00A53"/>
    <w:rsid w:val="00D07E45"/>
    <w:rsid w:val="00D201F8"/>
    <w:rsid w:val="00D25AC8"/>
    <w:rsid w:val="00D3344A"/>
    <w:rsid w:val="00D50620"/>
    <w:rsid w:val="00D56E42"/>
    <w:rsid w:val="00D65E7B"/>
    <w:rsid w:val="00D75349"/>
    <w:rsid w:val="00D81B03"/>
    <w:rsid w:val="00D84A20"/>
    <w:rsid w:val="00D9533D"/>
    <w:rsid w:val="00DA221F"/>
    <w:rsid w:val="00DA51E3"/>
    <w:rsid w:val="00DA6CC7"/>
    <w:rsid w:val="00DB3DD6"/>
    <w:rsid w:val="00DE0BB6"/>
    <w:rsid w:val="00DE0EF7"/>
    <w:rsid w:val="00DE2230"/>
    <w:rsid w:val="00DF1EC4"/>
    <w:rsid w:val="00E01ACD"/>
    <w:rsid w:val="00E12B6C"/>
    <w:rsid w:val="00E16B7B"/>
    <w:rsid w:val="00E27769"/>
    <w:rsid w:val="00E525CA"/>
    <w:rsid w:val="00E61609"/>
    <w:rsid w:val="00E64D61"/>
    <w:rsid w:val="00E70678"/>
    <w:rsid w:val="00E869F2"/>
    <w:rsid w:val="00EA2AAB"/>
    <w:rsid w:val="00EA352F"/>
    <w:rsid w:val="00EA500F"/>
    <w:rsid w:val="00EB6C26"/>
    <w:rsid w:val="00EE504C"/>
    <w:rsid w:val="00EE747D"/>
    <w:rsid w:val="00EF2C8A"/>
    <w:rsid w:val="00F144B7"/>
    <w:rsid w:val="00F16BEF"/>
    <w:rsid w:val="00F22E31"/>
    <w:rsid w:val="00F50465"/>
    <w:rsid w:val="00F50F76"/>
    <w:rsid w:val="00F51177"/>
    <w:rsid w:val="00F536F9"/>
    <w:rsid w:val="00F55D07"/>
    <w:rsid w:val="00F704AE"/>
    <w:rsid w:val="00F730C8"/>
    <w:rsid w:val="00F74D5B"/>
    <w:rsid w:val="00F871E2"/>
    <w:rsid w:val="00F95774"/>
    <w:rsid w:val="00F95880"/>
    <w:rsid w:val="00F9715B"/>
    <w:rsid w:val="00FA4AF2"/>
    <w:rsid w:val="00FB436B"/>
    <w:rsid w:val="00FC026D"/>
    <w:rsid w:val="00FC4B9C"/>
    <w:rsid w:val="00FD79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54577"/>
  <w14:defaultImageDpi w14:val="32767"/>
  <w15:chartTrackingRefBased/>
  <w15:docId w15:val="{11BE7F38-423E-FE4A-A37B-783A24D9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1976"/>
    <w:rPr>
      <w:sz w:val="16"/>
      <w:szCs w:val="16"/>
    </w:rPr>
  </w:style>
  <w:style w:type="paragraph" w:styleId="CommentText">
    <w:name w:val="annotation text"/>
    <w:basedOn w:val="Normal"/>
    <w:link w:val="CommentTextChar"/>
    <w:uiPriority w:val="99"/>
    <w:semiHidden/>
    <w:unhideWhenUsed/>
    <w:rsid w:val="00B81976"/>
    <w:rPr>
      <w:sz w:val="20"/>
      <w:szCs w:val="20"/>
    </w:rPr>
  </w:style>
  <w:style w:type="character" w:customStyle="1" w:styleId="CommentTextChar">
    <w:name w:val="Comment Text Char"/>
    <w:basedOn w:val="DefaultParagraphFont"/>
    <w:link w:val="CommentText"/>
    <w:uiPriority w:val="99"/>
    <w:semiHidden/>
    <w:rsid w:val="00B81976"/>
    <w:rPr>
      <w:sz w:val="20"/>
      <w:szCs w:val="20"/>
    </w:rPr>
  </w:style>
  <w:style w:type="paragraph" w:styleId="CommentSubject">
    <w:name w:val="annotation subject"/>
    <w:basedOn w:val="CommentText"/>
    <w:next w:val="CommentText"/>
    <w:link w:val="CommentSubjectChar"/>
    <w:uiPriority w:val="99"/>
    <w:semiHidden/>
    <w:unhideWhenUsed/>
    <w:rsid w:val="00B81976"/>
    <w:rPr>
      <w:b/>
      <w:bCs/>
    </w:rPr>
  </w:style>
  <w:style w:type="character" w:customStyle="1" w:styleId="CommentSubjectChar">
    <w:name w:val="Comment Subject Char"/>
    <w:basedOn w:val="CommentTextChar"/>
    <w:link w:val="CommentSubject"/>
    <w:uiPriority w:val="99"/>
    <w:semiHidden/>
    <w:rsid w:val="00B81976"/>
    <w:rPr>
      <w:b/>
      <w:bCs/>
      <w:sz w:val="20"/>
      <w:szCs w:val="20"/>
    </w:rPr>
  </w:style>
  <w:style w:type="paragraph" w:styleId="Revision">
    <w:name w:val="Revision"/>
    <w:hidden/>
    <w:uiPriority w:val="99"/>
    <w:semiHidden/>
    <w:rsid w:val="00576029"/>
  </w:style>
  <w:style w:type="table" w:styleId="TableGrid">
    <w:name w:val="Table Grid"/>
    <w:basedOn w:val="TableNormal"/>
    <w:uiPriority w:val="39"/>
    <w:rsid w:val="00FA4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 Zeng</dc:creator>
  <cp:keywords/>
  <dc:description/>
  <cp:lastModifiedBy>Nicole Warrington</cp:lastModifiedBy>
  <cp:revision>7</cp:revision>
  <cp:lastPrinted>2023-06-06T02:46:00Z</cp:lastPrinted>
  <dcterms:created xsi:type="dcterms:W3CDTF">2023-05-23T05:01:00Z</dcterms:created>
  <dcterms:modified xsi:type="dcterms:W3CDTF">2023-06-06T04:31:00Z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2022-03-07T03:04:44Z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017684af-350d-48bf-9a71-cb751e801e36</vt:lpwstr>
  </property>
  <property fmtid="{D5CDD505-2E9C-101B-9397-08002B2CF9AE}" pid="8" name="MSIP_Label_0f488380-630a-4f55-a077-a19445e3f360_ContentBits">
    <vt:lpwstr>0</vt:lpwstr>
  </property>
</Properties>
</file>