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70D5" w14:textId="77777777" w:rsidR="00EB763D" w:rsidRDefault="00EB763D" w:rsidP="00EB763D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UQ IMB Genetics and Genomics Winter School 2024</w:t>
      </w:r>
    </w:p>
    <w:p w14:paraId="46A5884A" w14:textId="0402A1A1" w:rsidR="00EB763D" w:rsidRPr="00A87819" w:rsidRDefault="00EB763D" w:rsidP="00A87819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 xml:space="preserve">Timetable for </w:t>
      </w:r>
      <w:r w:rsidRPr="004D39CF">
        <w:rPr>
          <w:b/>
          <w:bCs/>
          <w:lang w:val="en-AU"/>
        </w:rPr>
        <w:t xml:space="preserve">Module </w:t>
      </w:r>
      <w:r w:rsidR="00FE1FA7">
        <w:rPr>
          <w:b/>
          <w:bCs/>
          <w:lang w:val="en-AU"/>
        </w:rPr>
        <w:t>3</w:t>
      </w:r>
      <w:r>
        <w:rPr>
          <w:b/>
          <w:bCs/>
          <w:lang w:val="en-AU"/>
        </w:rPr>
        <w:t xml:space="preserve"> – </w:t>
      </w:r>
      <w:r w:rsidR="00FE1FA7">
        <w:rPr>
          <w:b/>
          <w:bCs/>
          <w:lang w:val="en-AU"/>
        </w:rPr>
        <w:t>Statistical Genomics 2 – Heritability Estimation</w:t>
      </w:r>
    </w:p>
    <w:p w14:paraId="0F3CDF33" w14:textId="7377D046" w:rsidR="00217998" w:rsidRDefault="00217998" w:rsidP="00EB763D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Lecturer: </w:t>
      </w:r>
      <w:r w:rsidR="00FE1FA7">
        <w:rPr>
          <w:rFonts w:asciiTheme="minorHAnsi" w:hAnsiTheme="minorHAnsi"/>
        </w:rPr>
        <w:t>A/Prof Loic Yengo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08"/>
      </w:tblGrid>
      <w:tr w:rsidR="00F9441B" w:rsidRPr="0013149E" w14:paraId="15A8450F" w14:textId="77777777" w:rsidTr="00036F80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A50B8" w14:textId="77777777" w:rsidR="00F9441B" w:rsidRDefault="00F9441B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</w:p>
          <w:p w14:paraId="3CC2BBB8" w14:textId="4D0E9297" w:rsidR="00F9441B" w:rsidRPr="0013149E" w:rsidRDefault="00F9441B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Tuesday</w:t>
            </w:r>
            <w:r w:rsidRPr="0013149E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P</w:t>
            </w:r>
            <w:r w:rsidRPr="0013149E">
              <w:rPr>
                <w:rFonts w:asciiTheme="minorHAnsi" w:hAnsiTheme="minorHAnsi"/>
                <w:b/>
                <w:bCs/>
              </w:rPr>
              <w:t>M</w:t>
            </w:r>
            <w:r>
              <w:rPr>
                <w:rFonts w:asciiTheme="minorHAnsi" w:hAnsiTheme="minorHAnsi"/>
                <w:b/>
                <w:bCs/>
              </w:rPr>
              <w:t xml:space="preserve">: </w:t>
            </w:r>
            <w:r>
              <w:rPr>
                <w:rFonts w:asciiTheme="minorHAnsi" w:hAnsiTheme="minorHAnsi"/>
                <w:b/>
                <w:bCs/>
              </w:rPr>
              <w:t>Introduction to Quantitative Genetics</w:t>
            </w:r>
          </w:p>
        </w:tc>
      </w:tr>
      <w:tr w:rsidR="00217998" w14:paraId="2B4E20DC" w14:textId="77777777" w:rsidTr="0009077E">
        <w:tc>
          <w:tcPr>
            <w:tcW w:w="1701" w:type="dxa"/>
            <w:tcBorders>
              <w:top w:val="single" w:sz="4" w:space="0" w:color="auto"/>
            </w:tcBorders>
          </w:tcPr>
          <w:p w14:paraId="736E014D" w14:textId="5A32C919" w:rsidR="00217998" w:rsidRDefault="00FE1FA7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17998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2</w:t>
            </w:r>
            <w:r w:rsidR="0009077E">
              <w:rPr>
                <w:rFonts w:asciiTheme="minorHAnsi" w:hAnsiTheme="minorHAnsi"/>
              </w:rPr>
              <w:t xml:space="preserve"> p</w:t>
            </w:r>
            <w:r w:rsidR="00217998">
              <w:rPr>
                <w:rFonts w:asciiTheme="minorHAnsi" w:hAnsiTheme="minorHAnsi"/>
              </w:rPr>
              <w:t>m</w:t>
            </w:r>
          </w:p>
        </w:tc>
        <w:tc>
          <w:tcPr>
            <w:tcW w:w="7508" w:type="dxa"/>
            <w:tcBorders>
              <w:top w:val="single" w:sz="4" w:space="0" w:color="auto"/>
            </w:tcBorders>
          </w:tcPr>
          <w:p w14:paraId="10F5BD82" w14:textId="26069FA3" w:rsidR="00217998" w:rsidRDefault="00FE1FA7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Part 1</w:t>
            </w:r>
          </w:p>
          <w:p w14:paraId="5E34D14B" w14:textId="0F6B5579" w:rsidR="00B65A5D" w:rsidRPr="00B65A5D" w:rsidRDefault="00FE1FA7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around the intuition behind the concept of variance. Formal introduction to Quantitative Genetics (Part 1)</w:t>
            </w:r>
            <w:r w:rsidR="0009077E">
              <w:rPr>
                <w:rFonts w:asciiTheme="minorHAnsi" w:hAnsiTheme="minorHAnsi"/>
              </w:rPr>
              <w:t xml:space="preserve"> + </w:t>
            </w:r>
            <w:r w:rsidR="0009077E" w:rsidRPr="0009077E">
              <w:rPr>
                <w:rFonts w:asciiTheme="minorHAnsi" w:hAnsiTheme="minorHAnsi"/>
                <w:color w:val="0070C0"/>
              </w:rPr>
              <w:t>Practical 1</w:t>
            </w:r>
            <w:r w:rsidR="0009077E">
              <w:rPr>
                <w:rFonts w:asciiTheme="minorHAnsi" w:hAnsiTheme="minorHAnsi"/>
              </w:rPr>
              <w:t xml:space="preserve"> (Single locus model).</w:t>
            </w:r>
          </w:p>
        </w:tc>
      </w:tr>
      <w:tr w:rsidR="00217998" w14:paraId="7A7ECDF7" w14:textId="77777777" w:rsidTr="0009077E">
        <w:tc>
          <w:tcPr>
            <w:tcW w:w="1701" w:type="dxa"/>
            <w:tcBorders>
              <w:bottom w:val="single" w:sz="4" w:space="0" w:color="auto"/>
            </w:tcBorders>
          </w:tcPr>
          <w:p w14:paraId="6F4F6000" w14:textId="77777777" w:rsidR="00217998" w:rsidRDefault="00217998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322D629" w14:textId="5F9CEA79" w:rsidR="00217998" w:rsidRPr="00844584" w:rsidRDefault="00217998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217998" w14:paraId="139DD9FC" w14:textId="77777777" w:rsidTr="0009077E">
        <w:tc>
          <w:tcPr>
            <w:tcW w:w="1701" w:type="dxa"/>
            <w:tcBorders>
              <w:top w:val="single" w:sz="4" w:space="0" w:color="auto"/>
            </w:tcBorders>
          </w:tcPr>
          <w:p w14:paraId="6DB06C39" w14:textId="64AB1AEC" w:rsidR="00217998" w:rsidRDefault="0009077E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2.15</w:t>
            </w:r>
            <w:r w:rsidR="00217998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3</w:t>
            </w:r>
            <w:r w:rsidR="00F9441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</w:t>
            </w:r>
            <w:r w:rsidR="00217998">
              <w:rPr>
                <w:rFonts w:asciiTheme="minorHAnsi" w:hAnsiTheme="minorHAnsi"/>
              </w:rPr>
              <w:t>m</w:t>
            </w:r>
          </w:p>
        </w:tc>
        <w:tc>
          <w:tcPr>
            <w:tcW w:w="7508" w:type="dxa"/>
            <w:tcBorders>
              <w:top w:val="single" w:sz="4" w:space="0" w:color="auto"/>
            </w:tcBorders>
          </w:tcPr>
          <w:p w14:paraId="4B638E1C" w14:textId="5BD6F981" w:rsidR="00217998" w:rsidRDefault="00FE1FA7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Part </w:t>
            </w:r>
            <w:r>
              <w:rPr>
                <w:rFonts w:asciiTheme="minorHAnsi" w:hAnsiTheme="minorHAnsi"/>
                <w:b/>
                <w:bCs/>
              </w:rPr>
              <w:t>2</w:t>
            </w:r>
          </w:p>
          <w:p w14:paraId="2434AB56" w14:textId="2983CA0D" w:rsidR="00832F6A" w:rsidRPr="00832F6A" w:rsidRDefault="0009077E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Methods for estimating heritability using individual-level data (based on linear mixed models and methods of moments) + </w:t>
            </w:r>
            <w:r w:rsidRPr="0009077E">
              <w:rPr>
                <w:rFonts w:asciiTheme="minorHAnsi" w:hAnsiTheme="minorHAnsi"/>
                <w:color w:val="0070C0"/>
              </w:rPr>
              <w:t>Practical 2</w:t>
            </w:r>
            <w:r>
              <w:rPr>
                <w:rFonts w:asciiTheme="minorHAnsi" w:hAnsiTheme="minorHAnsi"/>
              </w:rPr>
              <w:t xml:space="preserve"> (within-family variance + twin model).</w:t>
            </w:r>
          </w:p>
        </w:tc>
      </w:tr>
      <w:tr w:rsidR="00217998" w14:paraId="11292A56" w14:textId="77777777" w:rsidTr="0009077E">
        <w:tc>
          <w:tcPr>
            <w:tcW w:w="1701" w:type="dxa"/>
          </w:tcPr>
          <w:p w14:paraId="29C066EC" w14:textId="77777777" w:rsidR="00217998" w:rsidRDefault="00217998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508" w:type="dxa"/>
          </w:tcPr>
          <w:p w14:paraId="5539456C" w14:textId="15570EC8" w:rsidR="00217998" w:rsidRPr="004405ED" w:rsidRDefault="00370045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</w:rPr>
            </w:pPr>
            <w:r w:rsidRPr="004405ED">
              <w:rPr>
                <w:rFonts w:asciiTheme="minorHAnsi" w:hAnsiTheme="minorHAnsi"/>
                <w:i/>
                <w:iCs/>
              </w:rPr>
              <w:t>S</w:t>
            </w:r>
            <w:r w:rsidR="00217998" w:rsidRPr="004405ED">
              <w:rPr>
                <w:rFonts w:asciiTheme="minorHAnsi" w:hAnsiTheme="minorHAnsi"/>
                <w:i/>
                <w:iCs/>
              </w:rPr>
              <w:t>oftware: R</w:t>
            </w:r>
            <w:r w:rsidRPr="004405ED">
              <w:rPr>
                <w:rFonts w:asciiTheme="minorHAnsi" w:hAnsiTheme="minorHAnsi"/>
                <w:i/>
                <w:iCs/>
              </w:rPr>
              <w:t xml:space="preserve">, R packages: </w:t>
            </w:r>
            <w:r w:rsidR="0009077E">
              <w:rPr>
                <w:rFonts w:asciiTheme="minorHAnsi" w:hAnsiTheme="minorHAnsi"/>
                <w:i/>
                <w:iCs/>
              </w:rPr>
              <w:t>base</w:t>
            </w:r>
          </w:p>
        </w:tc>
      </w:tr>
      <w:tr w:rsidR="0009077E" w14:paraId="0F9FAB49" w14:textId="77777777" w:rsidTr="00D23396">
        <w:tc>
          <w:tcPr>
            <w:tcW w:w="1701" w:type="dxa"/>
            <w:tcBorders>
              <w:top w:val="single" w:sz="4" w:space="0" w:color="auto"/>
            </w:tcBorders>
          </w:tcPr>
          <w:p w14:paraId="18361B5E" w14:textId="2471BE03" w:rsidR="0009077E" w:rsidRDefault="0009077E" w:rsidP="00D2339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.15-</w:t>
            </w:r>
            <w:r>
              <w:rPr>
                <w:rFonts w:asciiTheme="minorHAnsi" w:hAnsiTheme="minorHAnsi"/>
              </w:rPr>
              <w:t>4</w:t>
            </w:r>
            <w:r w:rsidR="00F9441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pm</w:t>
            </w:r>
          </w:p>
        </w:tc>
        <w:tc>
          <w:tcPr>
            <w:tcW w:w="7508" w:type="dxa"/>
            <w:tcBorders>
              <w:top w:val="single" w:sz="4" w:space="0" w:color="auto"/>
            </w:tcBorders>
          </w:tcPr>
          <w:p w14:paraId="6EC49EFE" w14:textId="5630F7B7" w:rsidR="0009077E" w:rsidRDefault="0009077E" w:rsidP="00D2339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Part </w:t>
            </w:r>
            <w:r>
              <w:rPr>
                <w:rFonts w:asciiTheme="minorHAnsi" w:hAnsiTheme="minorHAnsi"/>
                <w:b/>
                <w:bCs/>
              </w:rPr>
              <w:t>3</w:t>
            </w:r>
          </w:p>
          <w:p w14:paraId="081458CF" w14:textId="09194549" w:rsidR="0009077E" w:rsidRPr="00832F6A" w:rsidRDefault="0009077E" w:rsidP="00D2339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9077E">
              <w:rPr>
                <w:rFonts w:asciiTheme="minorHAnsi" w:hAnsiTheme="minorHAnsi"/>
                <w:color w:val="0070C0"/>
              </w:rPr>
              <w:t xml:space="preserve">Practical </w:t>
            </w:r>
            <w:r w:rsidRPr="0009077E">
              <w:rPr>
                <w:rFonts w:asciiTheme="minorHAnsi" w:hAnsiTheme="minorHAnsi"/>
                <w:color w:val="0070C0"/>
              </w:rPr>
              <w:t>3</w:t>
            </w:r>
            <w:r w:rsidRPr="0009077E">
              <w:rPr>
                <w:rFonts w:asciiTheme="minorHAnsi" w:hAnsiTheme="minorHAnsi"/>
                <w:color w:val="0070C0"/>
              </w:rPr>
              <w:t xml:space="preserve"> </w:t>
            </w:r>
            <w:r>
              <w:rPr>
                <w:rFonts w:asciiTheme="minorHAnsi" w:hAnsiTheme="minorHAnsi"/>
              </w:rPr>
              <w:t>(within-family variance + twin model).</w:t>
            </w:r>
          </w:p>
        </w:tc>
      </w:tr>
      <w:tr w:rsidR="0009077E" w14:paraId="33734875" w14:textId="77777777" w:rsidTr="00D23396">
        <w:tc>
          <w:tcPr>
            <w:tcW w:w="1701" w:type="dxa"/>
            <w:tcBorders>
              <w:bottom w:val="single" w:sz="4" w:space="0" w:color="auto"/>
            </w:tcBorders>
          </w:tcPr>
          <w:p w14:paraId="7B7AB7D4" w14:textId="77777777" w:rsidR="0009077E" w:rsidRDefault="0009077E" w:rsidP="00D2339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DEB3594" w14:textId="78429DB5" w:rsidR="0009077E" w:rsidRPr="004405ED" w:rsidRDefault="0009077E" w:rsidP="00D2339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</w:rPr>
            </w:pPr>
            <w:r w:rsidRPr="004405ED">
              <w:rPr>
                <w:rFonts w:asciiTheme="minorHAnsi" w:hAnsiTheme="minorHAnsi"/>
                <w:i/>
                <w:iCs/>
              </w:rPr>
              <w:t xml:space="preserve">Software: </w:t>
            </w:r>
            <w:r w:rsidR="009941C6">
              <w:rPr>
                <w:rFonts w:asciiTheme="minorHAnsi" w:hAnsiTheme="minorHAnsi"/>
                <w:i/>
                <w:iCs/>
              </w:rPr>
              <w:t>PLINK, GCTA</w:t>
            </w:r>
          </w:p>
        </w:tc>
      </w:tr>
    </w:tbl>
    <w:p w14:paraId="2CBDAED2" w14:textId="77777777" w:rsidR="004A5AC1" w:rsidRDefault="004A5AC1"/>
    <w:p w14:paraId="0D327E4F" w14:textId="03E86D9C" w:rsidR="000707EB" w:rsidRDefault="000707EB"/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66"/>
      </w:tblGrid>
      <w:tr w:rsidR="00FE1FA7" w:rsidRPr="0013149E" w14:paraId="6D2D3972" w14:textId="77777777" w:rsidTr="00864FF7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573B1" w14:textId="77777777" w:rsidR="00FE1FA7" w:rsidRDefault="00FE1FA7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</w:p>
          <w:p w14:paraId="304F4C41" w14:textId="1F95A7AC" w:rsidR="00FE1FA7" w:rsidRPr="0013149E" w:rsidRDefault="00FE1FA7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Wednesday </w:t>
            </w:r>
            <w:r w:rsidR="009941C6">
              <w:rPr>
                <w:rFonts w:asciiTheme="minorHAnsi" w:hAnsiTheme="minorHAnsi"/>
                <w:b/>
                <w:bCs/>
              </w:rPr>
              <w:t>A</w:t>
            </w:r>
            <w:r w:rsidRPr="0013149E">
              <w:rPr>
                <w:rFonts w:asciiTheme="minorHAnsi" w:hAnsiTheme="minorHAnsi"/>
                <w:b/>
                <w:bCs/>
              </w:rPr>
              <w:t>M</w:t>
            </w:r>
            <w:r w:rsidR="00F9441B">
              <w:rPr>
                <w:rFonts w:asciiTheme="minorHAnsi" w:hAnsiTheme="minorHAnsi"/>
                <w:b/>
                <w:bCs/>
              </w:rPr>
              <w:t xml:space="preserve">: </w:t>
            </w:r>
            <w:r w:rsidR="00F9441B">
              <w:rPr>
                <w:rFonts w:asciiTheme="minorHAnsi" w:hAnsiTheme="minorHAnsi"/>
                <w:b/>
                <w:bCs/>
              </w:rPr>
              <w:t>Heritability of disease</w:t>
            </w:r>
            <w:r w:rsidR="004A5AC1">
              <w:rPr>
                <w:rFonts w:asciiTheme="minorHAnsi" w:hAnsiTheme="minorHAnsi"/>
                <w:b/>
                <w:bCs/>
              </w:rPr>
              <w:t xml:space="preserve"> (and binary traits)</w:t>
            </w:r>
          </w:p>
        </w:tc>
      </w:tr>
      <w:tr w:rsidR="00217998" w14:paraId="554EA16F" w14:textId="77777777" w:rsidTr="0009077E">
        <w:tc>
          <w:tcPr>
            <w:tcW w:w="1843" w:type="dxa"/>
            <w:tcBorders>
              <w:top w:val="single" w:sz="4" w:space="0" w:color="auto"/>
            </w:tcBorders>
          </w:tcPr>
          <w:p w14:paraId="6D10F6D5" w14:textId="3A9345BE" w:rsidR="00217998" w:rsidRPr="00217998" w:rsidRDefault="0009077E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</w:rPr>
              <w:t>9</w:t>
            </w:r>
            <w:r w:rsidR="00217998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0</w:t>
            </w:r>
            <w:r w:rsidR="00F9441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am</w:t>
            </w:r>
          </w:p>
        </w:tc>
        <w:tc>
          <w:tcPr>
            <w:tcW w:w="7366" w:type="dxa"/>
            <w:tcBorders>
              <w:top w:val="single" w:sz="4" w:space="0" w:color="auto"/>
            </w:tcBorders>
          </w:tcPr>
          <w:p w14:paraId="3EDA3C78" w14:textId="6F802D26" w:rsidR="00F77287" w:rsidRPr="00F77287" w:rsidRDefault="0009077E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Liability threshold model for disease (Falconer 1965)</w:t>
            </w:r>
            <w:r w:rsidR="009727BF">
              <w:rPr>
                <w:rFonts w:asciiTheme="minorHAnsi" w:hAnsiTheme="minorHAnsi"/>
              </w:rPr>
              <w:t xml:space="preserve"> </w:t>
            </w:r>
          </w:p>
        </w:tc>
      </w:tr>
      <w:tr w:rsidR="00217998" w14:paraId="1D1119CE" w14:textId="77777777" w:rsidTr="0009077E">
        <w:tc>
          <w:tcPr>
            <w:tcW w:w="1843" w:type="dxa"/>
            <w:tcBorders>
              <w:bottom w:val="single" w:sz="4" w:space="0" w:color="auto"/>
            </w:tcBorders>
          </w:tcPr>
          <w:p w14:paraId="28B6ED2A" w14:textId="404F5A0B" w:rsidR="00217998" w:rsidRDefault="00217998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B1836">
              <w:rPr>
                <w:rFonts w:asciiTheme="minorHAnsi" w:hAnsiTheme="minorHAnsi"/>
              </w:rPr>
              <w:t>1</w:t>
            </w:r>
            <w:r w:rsidR="009941C6">
              <w:rPr>
                <w:rFonts w:asciiTheme="minorHAnsi" w:hAnsiTheme="minorHAnsi"/>
              </w:rPr>
              <w:t>0</w:t>
            </w:r>
            <w:r w:rsidRPr="000B1836">
              <w:rPr>
                <w:rFonts w:asciiTheme="minorHAnsi" w:hAnsiTheme="minorHAnsi"/>
              </w:rPr>
              <w:t>:</w:t>
            </w:r>
            <w:r w:rsidR="009941C6">
              <w:rPr>
                <w:rFonts w:asciiTheme="minorHAnsi" w:hAnsiTheme="minorHAnsi"/>
              </w:rPr>
              <w:t>15</w:t>
            </w:r>
            <w:r w:rsidRPr="000B1836">
              <w:rPr>
                <w:rFonts w:asciiTheme="minorHAnsi" w:hAnsiTheme="minorHAnsi"/>
              </w:rPr>
              <w:t>-</w:t>
            </w:r>
            <w:r w:rsidR="009941C6">
              <w:rPr>
                <w:rFonts w:asciiTheme="minorHAnsi" w:hAnsiTheme="minorHAnsi"/>
              </w:rPr>
              <w:t>11</w:t>
            </w:r>
            <w:r w:rsidRPr="000B1836">
              <w:rPr>
                <w:rFonts w:asciiTheme="minorHAnsi" w:hAnsiTheme="minorHAnsi"/>
              </w:rPr>
              <w:t>:15pm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1631C29D" w14:textId="32B80D14" w:rsidR="0013149E" w:rsidRPr="009727BF" w:rsidRDefault="00217998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9727BF">
              <w:rPr>
                <w:rFonts w:asciiTheme="minorHAnsi" w:hAnsiTheme="minorHAnsi"/>
                <w:color w:val="0070C0"/>
              </w:rPr>
              <w:t>Practical 4</w:t>
            </w:r>
            <w:r w:rsidRPr="009727BF">
              <w:rPr>
                <w:rFonts w:asciiTheme="minorHAnsi" w:hAnsiTheme="minorHAnsi"/>
              </w:rPr>
              <w:t xml:space="preserve">: </w:t>
            </w:r>
            <w:r w:rsidR="009727BF">
              <w:rPr>
                <w:rFonts w:asciiTheme="minorHAnsi" w:hAnsiTheme="minorHAnsi"/>
              </w:rPr>
              <w:t>heritability of binary traits</w:t>
            </w:r>
          </w:p>
          <w:p w14:paraId="0CB529CB" w14:textId="741C1A7D" w:rsidR="00217998" w:rsidRPr="0013149E" w:rsidRDefault="0013149E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13149E">
              <w:rPr>
                <w:rFonts w:asciiTheme="minorHAnsi" w:hAnsiTheme="minorHAnsi"/>
                <w:i/>
                <w:iCs/>
              </w:rPr>
              <w:t>S</w:t>
            </w:r>
            <w:r w:rsidR="00217998" w:rsidRPr="0013149E">
              <w:rPr>
                <w:rFonts w:asciiTheme="minorHAnsi" w:hAnsiTheme="minorHAnsi"/>
                <w:i/>
                <w:iCs/>
              </w:rPr>
              <w:t>oftware: PLINK</w:t>
            </w:r>
            <w:r w:rsidR="009727BF">
              <w:rPr>
                <w:rFonts w:asciiTheme="minorHAnsi" w:hAnsiTheme="minorHAnsi"/>
                <w:i/>
                <w:iCs/>
              </w:rPr>
              <w:t>, GCTA</w:t>
            </w:r>
            <w:r w:rsidR="00217998" w:rsidRPr="0013149E">
              <w:rPr>
                <w:rFonts w:asciiTheme="minorHAnsi" w:hAnsiTheme="minorHAnsi"/>
                <w:i/>
                <w:iCs/>
              </w:rPr>
              <w:t xml:space="preserve"> &amp; R</w:t>
            </w:r>
          </w:p>
        </w:tc>
      </w:tr>
      <w:tr w:rsidR="00FE1FA7" w:rsidRPr="0013149E" w14:paraId="07D5DAFD" w14:textId="77777777" w:rsidTr="00823266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5DD5B" w14:textId="77777777" w:rsidR="00FE1FA7" w:rsidRDefault="00FE1FA7" w:rsidP="00D54FE2">
            <w:pPr>
              <w:rPr>
                <w:b/>
                <w:bCs/>
              </w:rPr>
            </w:pPr>
          </w:p>
          <w:p w14:paraId="1434C2E0" w14:textId="77777777" w:rsidR="004A5AC1" w:rsidRDefault="004A5AC1" w:rsidP="00D54FE2">
            <w:pPr>
              <w:rPr>
                <w:b/>
                <w:bCs/>
              </w:rPr>
            </w:pPr>
          </w:p>
          <w:p w14:paraId="7FCD7386" w14:textId="00BB05B3" w:rsidR="00FE1FA7" w:rsidRPr="0013149E" w:rsidRDefault="00FE1FA7" w:rsidP="00D54FE2">
            <w:pPr>
              <w:rPr>
                <w:b/>
                <w:bCs/>
              </w:rPr>
            </w:pPr>
            <w:r w:rsidRPr="0013149E">
              <w:rPr>
                <w:b/>
                <w:bCs/>
              </w:rPr>
              <w:t>T</w:t>
            </w:r>
            <w:r>
              <w:rPr>
                <w:b/>
                <w:bCs/>
              </w:rPr>
              <w:t>hursda</w:t>
            </w:r>
            <w:r w:rsidRPr="0013149E">
              <w:rPr>
                <w:b/>
                <w:bCs/>
              </w:rPr>
              <w:t>y AM</w:t>
            </w:r>
            <w:r w:rsidR="00F9441B">
              <w:rPr>
                <w:b/>
                <w:bCs/>
              </w:rPr>
              <w:t>: Estimation of heritability from GWAS summary statistics</w:t>
            </w:r>
          </w:p>
        </w:tc>
      </w:tr>
      <w:tr w:rsidR="00217998" w:rsidRPr="007E06EB" w14:paraId="234431BA" w14:textId="77777777" w:rsidTr="0009077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1BBE79" w14:textId="462F9CCC" w:rsidR="00217998" w:rsidRDefault="0013149E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9-9:4</w:t>
            </w:r>
            <w:r w:rsidR="00F9441B">
              <w:rPr>
                <w:rFonts w:asciiTheme="minorHAnsi" w:hAnsiTheme="minorHAnsi"/>
              </w:rPr>
              <w:t xml:space="preserve">5 </w:t>
            </w:r>
            <w:r>
              <w:rPr>
                <w:rFonts w:asciiTheme="minorHAnsi" w:hAnsiTheme="minorHAnsi"/>
              </w:rPr>
              <w:t>am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310FA621" w14:textId="6A2E219F" w:rsidR="007E06EB" w:rsidRDefault="00F9441B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LD score regression models</w:t>
            </w:r>
          </w:p>
          <w:p w14:paraId="6266F7FB" w14:textId="337E1931" w:rsidR="004405ED" w:rsidRPr="004405ED" w:rsidRDefault="004405ED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</w:rPr>
            </w:pPr>
            <w:r w:rsidRPr="004405ED">
              <w:rPr>
                <w:rFonts w:asciiTheme="minorHAnsi" w:hAnsiTheme="minorHAnsi"/>
                <w:i/>
                <w:iCs/>
              </w:rPr>
              <w:t>Software: PLINK</w:t>
            </w:r>
          </w:p>
        </w:tc>
      </w:tr>
      <w:tr w:rsidR="00217998" w:rsidRPr="007E06EB" w14:paraId="1D46938A" w14:textId="77777777" w:rsidTr="0009077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5C888A" w14:textId="206DDDB0" w:rsidR="00217998" w:rsidRDefault="004A5AC1" w:rsidP="00D54FE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</w:t>
            </w:r>
            <w:r w:rsidR="0013149E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 xml:space="preserve">1 </w:t>
            </w:r>
            <w:r w:rsidR="0013149E">
              <w:rPr>
                <w:rFonts w:asciiTheme="minorHAnsi" w:hAnsiTheme="minorHAnsi"/>
              </w:rPr>
              <w:t>am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12C9BBFA" w14:textId="4FBE0BBF" w:rsidR="004405ED" w:rsidRDefault="004A5AC1" w:rsidP="004405ED">
            <w:pPr>
              <w:jc w:val="both"/>
              <w:rPr>
                <w:rFonts w:eastAsia="Times New Roman" w:cs="Times New Roman"/>
                <w:kern w:val="0"/>
                <w:lang w:val="en-AU" w:eastAsia="en-GB"/>
                <w14:ligatures w14:val="none"/>
              </w:rPr>
            </w:pPr>
            <w:r w:rsidRPr="004A5AC1">
              <w:rPr>
                <w:rFonts w:eastAsia="Times New Roman" w:cs="Times New Roman"/>
                <w:color w:val="0070C0"/>
                <w:kern w:val="0"/>
                <w:lang w:val="en-AU" w:eastAsia="en-GB"/>
                <w14:ligatures w14:val="none"/>
              </w:rPr>
              <w:t>Practical 5</w:t>
            </w:r>
            <w:r w:rsidRPr="004A5AC1">
              <w:rPr>
                <w:rFonts w:eastAsia="Times New Roman" w:cs="Times New Roman"/>
                <w:kern w:val="0"/>
                <w:lang w:val="en-AU" w:eastAsia="en-GB"/>
                <w14:ligatures w14:val="none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lang w:val="en-AU" w:eastAsia="en-GB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en-AU" w:eastAsia="en-GB"/>
                <w14:ligatures w14:val="none"/>
              </w:rPr>
              <w:t>Estimation of heritability and genetic correlation between different GWAS of waist-to-hip ratio</w:t>
            </w:r>
            <w:r w:rsidR="00A87819">
              <w:rPr>
                <w:rFonts w:eastAsia="Times New Roman" w:cs="Times New Roman"/>
                <w:kern w:val="0"/>
                <w:lang w:val="en-AU" w:eastAsia="en-GB"/>
                <w14:ligatures w14:val="none"/>
              </w:rPr>
              <w:t>.</w:t>
            </w:r>
          </w:p>
          <w:p w14:paraId="6CEEB946" w14:textId="7078FD65" w:rsidR="004405ED" w:rsidRPr="00A87819" w:rsidRDefault="004405ED" w:rsidP="004405ED">
            <w:pPr>
              <w:jc w:val="both"/>
              <w:rPr>
                <w:rFonts w:eastAsia="Times New Roman" w:cs="Times New Roman"/>
                <w:i/>
                <w:iCs/>
                <w:kern w:val="0"/>
                <w:lang w:val="en-AU" w:eastAsia="en-GB"/>
                <w14:ligatures w14:val="none"/>
              </w:rPr>
            </w:pPr>
            <w:r w:rsidRPr="00A87819">
              <w:rPr>
                <w:rFonts w:eastAsia="Times New Roman" w:cs="Times New Roman"/>
                <w:i/>
                <w:iCs/>
                <w:kern w:val="0"/>
                <w:lang w:val="en-AU" w:eastAsia="en-GB"/>
                <w14:ligatures w14:val="none"/>
              </w:rPr>
              <w:t xml:space="preserve">Software: </w:t>
            </w:r>
            <w:r w:rsidR="004A5AC1">
              <w:rPr>
                <w:rFonts w:eastAsia="Times New Roman" w:cs="Times New Roman"/>
                <w:i/>
                <w:iCs/>
                <w:kern w:val="0"/>
                <w:lang w:val="en-AU" w:eastAsia="en-GB"/>
                <w14:ligatures w14:val="none"/>
              </w:rPr>
              <w:t>LDSC</w:t>
            </w:r>
            <w:r w:rsidRPr="00A87819">
              <w:rPr>
                <w:rFonts w:eastAsia="Times New Roman" w:cs="Times New Roman"/>
                <w:i/>
                <w:iCs/>
                <w:kern w:val="0"/>
                <w:lang w:val="en-AU" w:eastAsia="en-GB"/>
                <w14:ligatures w14:val="none"/>
              </w:rPr>
              <w:t>, R</w:t>
            </w:r>
          </w:p>
        </w:tc>
      </w:tr>
      <w:tr w:rsidR="004A5AC1" w:rsidRPr="007E06EB" w14:paraId="0ED6F407" w14:textId="77777777" w:rsidTr="00D23396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A9A7C4" w14:textId="2C4054B9" w:rsidR="004A5AC1" w:rsidRDefault="004A5AC1" w:rsidP="00D2339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1.15</w:t>
            </w:r>
            <w:r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2.00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0218DCB0" w14:textId="4489D4DF" w:rsidR="004A5AC1" w:rsidRPr="004A5AC1" w:rsidRDefault="004A5AC1" w:rsidP="00D23396">
            <w:pPr>
              <w:jc w:val="both"/>
              <w:rPr>
                <w:rFonts w:eastAsia="Times New Roman" w:cs="Times New Roman"/>
                <w:kern w:val="0"/>
                <w:lang w:val="en-AU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AU" w:eastAsia="en-GB"/>
                <w14:ligatures w14:val="none"/>
              </w:rPr>
              <w:t>Seminar and concluding remarks</w:t>
            </w:r>
            <w:r>
              <w:rPr>
                <w:rFonts w:eastAsia="Times New Roman" w:cs="Times New Roman"/>
                <w:kern w:val="0"/>
                <w:lang w:val="en-AU" w:eastAsia="en-GB"/>
                <w14:ligatures w14:val="none"/>
              </w:rPr>
              <w:t>.</w:t>
            </w:r>
          </w:p>
        </w:tc>
      </w:tr>
    </w:tbl>
    <w:p w14:paraId="5A391937" w14:textId="77777777" w:rsidR="00217998" w:rsidRPr="007E06EB" w:rsidRDefault="00217998" w:rsidP="008E12B8">
      <w:pPr>
        <w:rPr>
          <w:rFonts w:eastAsia="Times New Roman" w:cs="Times New Roman"/>
          <w:kern w:val="0"/>
          <w:lang w:val="en-AU" w:eastAsia="en-GB"/>
          <w14:ligatures w14:val="none"/>
        </w:rPr>
      </w:pPr>
    </w:p>
    <w:sectPr w:rsidR="00217998" w:rsidRPr="007E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3D"/>
    <w:rsid w:val="00057B04"/>
    <w:rsid w:val="000707EB"/>
    <w:rsid w:val="0009077E"/>
    <w:rsid w:val="000B1836"/>
    <w:rsid w:val="001124E6"/>
    <w:rsid w:val="0013149E"/>
    <w:rsid w:val="00171F56"/>
    <w:rsid w:val="00187F65"/>
    <w:rsid w:val="001A12D3"/>
    <w:rsid w:val="00211128"/>
    <w:rsid w:val="00217998"/>
    <w:rsid w:val="00246073"/>
    <w:rsid w:val="00270F08"/>
    <w:rsid w:val="002800A8"/>
    <w:rsid w:val="0029368C"/>
    <w:rsid w:val="00352995"/>
    <w:rsid w:val="00370045"/>
    <w:rsid w:val="00370E42"/>
    <w:rsid w:val="003844E9"/>
    <w:rsid w:val="0039485F"/>
    <w:rsid w:val="003A71C9"/>
    <w:rsid w:val="004405ED"/>
    <w:rsid w:val="004A5AC1"/>
    <w:rsid w:val="0072523F"/>
    <w:rsid w:val="00760513"/>
    <w:rsid w:val="007E06EB"/>
    <w:rsid w:val="007E2955"/>
    <w:rsid w:val="00832F6A"/>
    <w:rsid w:val="00844584"/>
    <w:rsid w:val="00894850"/>
    <w:rsid w:val="008E12B8"/>
    <w:rsid w:val="00956979"/>
    <w:rsid w:val="009727BF"/>
    <w:rsid w:val="009941C6"/>
    <w:rsid w:val="00A14CCF"/>
    <w:rsid w:val="00A87819"/>
    <w:rsid w:val="00B61720"/>
    <w:rsid w:val="00B65A5D"/>
    <w:rsid w:val="00C223B5"/>
    <w:rsid w:val="00C437B4"/>
    <w:rsid w:val="00C64C95"/>
    <w:rsid w:val="00CC02F3"/>
    <w:rsid w:val="00CE1710"/>
    <w:rsid w:val="00D258C2"/>
    <w:rsid w:val="00D4143B"/>
    <w:rsid w:val="00D46E29"/>
    <w:rsid w:val="00D54FE2"/>
    <w:rsid w:val="00E4395F"/>
    <w:rsid w:val="00EB763D"/>
    <w:rsid w:val="00F77287"/>
    <w:rsid w:val="00F9441B"/>
    <w:rsid w:val="00FE1FA7"/>
    <w:rsid w:val="00FF008B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EDB15"/>
  <w15:chartTrackingRefBased/>
  <w15:docId w15:val="{0AE382C0-3DC7-0F49-A304-0B83393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3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6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6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6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63D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6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B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6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EB7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63D"/>
    <w:pPr>
      <w:spacing w:before="160" w:after="160"/>
      <w:jc w:val="center"/>
    </w:pPr>
    <w:rPr>
      <w:i/>
      <w:iCs/>
      <w:color w:val="404040" w:themeColor="text1" w:themeTint="BF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EB7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63D"/>
    <w:pPr>
      <w:ind w:left="720"/>
      <w:contextualSpacing/>
    </w:pPr>
    <w:rPr>
      <w:lang w:val="en-AU"/>
    </w:rPr>
  </w:style>
  <w:style w:type="character" w:styleId="IntenseEmphasis">
    <w:name w:val="Intense Emphasis"/>
    <w:basedOn w:val="DefaultParagraphFont"/>
    <w:uiPriority w:val="21"/>
    <w:qFormat/>
    <w:rsid w:val="00EB7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6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76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AU" w:eastAsia="en-GB"/>
      <w14:ligatures w14:val="none"/>
    </w:rPr>
  </w:style>
  <w:style w:type="table" w:styleId="TableGrid">
    <w:name w:val="Table Grid"/>
    <w:basedOn w:val="TableNormal"/>
    <w:uiPriority w:val="39"/>
    <w:rsid w:val="0021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71C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Kemper</dc:creator>
  <cp:keywords/>
  <dc:description/>
  <cp:lastModifiedBy>Loic Yengo</cp:lastModifiedBy>
  <cp:revision>11</cp:revision>
  <dcterms:created xsi:type="dcterms:W3CDTF">2024-06-17T00:58:00Z</dcterms:created>
  <dcterms:modified xsi:type="dcterms:W3CDTF">2024-06-18T06:39:00Z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2024-06-14T07:05:45Z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c687a397-5bea-4205-9233-14ece527d699</vt:lpwstr>
  </property>
  <property fmtid="{D5CDD505-2E9C-101B-9397-08002B2CF9AE}" pid="8" name="MSIP_Label_0f488380-630a-4f55-a077-a19445e3f360_ContentBits">
    <vt:lpwstr>0</vt:lpwstr>
  </property>
</Properties>
</file>