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5B1B" w:rsidRDefault="000D5B1B" w:rsidP="000D5B1B">
      <w:pPr>
        <w:jc w:val="center"/>
        <w:rPr>
          <w:b/>
          <w:bCs/>
          <w:lang w:val="en-AU"/>
        </w:rPr>
      </w:pPr>
      <w:r>
        <w:rPr>
          <w:b/>
          <w:bCs/>
          <w:lang w:val="en-AU"/>
        </w:rPr>
        <w:t>UQ IMB Genetics and Genomics Winter School</w:t>
      </w:r>
      <w:r w:rsidR="00DA44E3">
        <w:rPr>
          <w:b/>
          <w:bCs/>
          <w:lang w:val="en-AU"/>
        </w:rPr>
        <w:t xml:space="preserve"> 202</w:t>
      </w:r>
      <w:r w:rsidR="008E02A6">
        <w:rPr>
          <w:b/>
          <w:bCs/>
          <w:lang w:val="en-AU"/>
        </w:rPr>
        <w:t>4</w:t>
      </w:r>
    </w:p>
    <w:p w:rsidR="004D39CF" w:rsidRDefault="004D39CF" w:rsidP="000D5B1B">
      <w:pPr>
        <w:jc w:val="center"/>
        <w:rPr>
          <w:b/>
          <w:bCs/>
          <w:lang w:val="en-AU"/>
        </w:rPr>
      </w:pPr>
      <w:r>
        <w:rPr>
          <w:b/>
          <w:bCs/>
          <w:lang w:val="en-AU"/>
        </w:rPr>
        <w:t xml:space="preserve">Timetable for </w:t>
      </w:r>
      <w:r w:rsidRPr="004D39CF">
        <w:rPr>
          <w:b/>
          <w:bCs/>
          <w:lang w:val="en-AU"/>
        </w:rPr>
        <w:t>Module 6</w:t>
      </w:r>
      <w:r>
        <w:rPr>
          <w:b/>
          <w:bCs/>
          <w:lang w:val="en-AU"/>
        </w:rPr>
        <w:t xml:space="preserve"> </w:t>
      </w:r>
      <w:r w:rsidR="00697E01">
        <w:rPr>
          <w:b/>
          <w:bCs/>
          <w:lang w:val="en-AU"/>
        </w:rPr>
        <w:t xml:space="preserve">- </w:t>
      </w:r>
      <w:r w:rsidRPr="004D39CF">
        <w:rPr>
          <w:b/>
          <w:bCs/>
          <w:lang w:val="en-AU"/>
        </w:rPr>
        <w:t>Systems Genomics and Pharmacogenomics</w:t>
      </w:r>
    </w:p>
    <w:p w:rsidR="00DD7B3E" w:rsidRDefault="00DD7B3E">
      <w:pPr>
        <w:rPr>
          <w:lang w:val="en-AU"/>
        </w:rPr>
      </w:pPr>
    </w:p>
    <w:p w:rsidR="000E5761" w:rsidRDefault="006E2533">
      <w:pPr>
        <w:rPr>
          <w:lang w:val="en-AU"/>
        </w:rPr>
      </w:pPr>
      <w:r>
        <w:rPr>
          <w:lang w:val="en-AU"/>
        </w:rPr>
        <w:t>Though we have identified hundreds of variants associated with many diseases through genome-wide association studies</w:t>
      </w:r>
      <w:r w:rsidR="000D4287">
        <w:rPr>
          <w:lang w:val="en-AU"/>
        </w:rPr>
        <w:t xml:space="preserve"> (GWAS)</w:t>
      </w:r>
      <w:r>
        <w:rPr>
          <w:lang w:val="en-AU"/>
        </w:rPr>
        <w:t xml:space="preserve">, identifying the causal </w:t>
      </w:r>
      <w:r w:rsidR="005A0065">
        <w:rPr>
          <w:lang w:val="en-AU"/>
        </w:rPr>
        <w:t xml:space="preserve">variants, </w:t>
      </w:r>
      <w:r>
        <w:rPr>
          <w:lang w:val="en-AU"/>
        </w:rPr>
        <w:t xml:space="preserve">genes </w:t>
      </w:r>
      <w:r w:rsidR="00802859">
        <w:rPr>
          <w:lang w:val="en-AU"/>
        </w:rPr>
        <w:t xml:space="preserve">and drug candidates is a major bottleneck. In this module we will take you through some of the </w:t>
      </w:r>
      <w:r w:rsidR="00860E78">
        <w:rPr>
          <w:lang w:val="en-AU"/>
        </w:rPr>
        <w:t xml:space="preserve">downstream </w:t>
      </w:r>
      <w:r w:rsidR="00802859">
        <w:rPr>
          <w:lang w:val="en-AU"/>
        </w:rPr>
        <w:t xml:space="preserve">analytical approaches </w:t>
      </w:r>
      <w:r w:rsidR="00860E78">
        <w:rPr>
          <w:lang w:val="en-AU"/>
        </w:rPr>
        <w:t xml:space="preserve">after conducting a GWAS </w:t>
      </w:r>
      <w:r w:rsidR="00802859">
        <w:rPr>
          <w:lang w:val="en-AU"/>
        </w:rPr>
        <w:t xml:space="preserve">that can be used to </w:t>
      </w:r>
      <w:r w:rsidR="000E5761">
        <w:rPr>
          <w:lang w:val="en-AU"/>
        </w:rPr>
        <w:t>prioritise</w:t>
      </w:r>
      <w:r w:rsidR="005A0065">
        <w:rPr>
          <w:lang w:val="en-AU"/>
        </w:rPr>
        <w:t xml:space="preserve"> variants,</w:t>
      </w:r>
      <w:r w:rsidR="000E5761">
        <w:rPr>
          <w:lang w:val="en-AU"/>
        </w:rPr>
        <w:t xml:space="preserve"> genes and drug candidates for further </w:t>
      </w:r>
      <w:r w:rsidR="00CC4BA8">
        <w:rPr>
          <w:lang w:val="en-AU"/>
        </w:rPr>
        <w:t xml:space="preserve">wet-lab </w:t>
      </w:r>
      <w:r w:rsidR="000E5761">
        <w:rPr>
          <w:lang w:val="en-AU"/>
        </w:rPr>
        <w:t>investigation.</w:t>
      </w:r>
    </w:p>
    <w:p w:rsidR="000D4287" w:rsidRDefault="000D4287">
      <w:pPr>
        <w:rPr>
          <w:lang w:val="en-AU"/>
        </w:rPr>
      </w:pPr>
    </w:p>
    <w:p w:rsidR="000D4287" w:rsidRPr="000D4287" w:rsidRDefault="00E54F5B">
      <w:pPr>
        <w:rPr>
          <w:b/>
          <w:bCs/>
          <w:lang w:val="en-AU"/>
        </w:rPr>
      </w:pPr>
      <w:r>
        <w:rPr>
          <w:b/>
          <w:bCs/>
          <w:lang w:val="en-AU"/>
        </w:rPr>
        <w:t>If you are not familiar with GWAS, w</w:t>
      </w:r>
      <w:r w:rsidR="000D4287" w:rsidRPr="000D4287">
        <w:rPr>
          <w:b/>
          <w:bCs/>
          <w:lang w:val="en-AU"/>
        </w:rPr>
        <w:t>e recommend attending Module 1 before attending this Module.</w:t>
      </w:r>
    </w:p>
    <w:p w:rsidR="000E5761" w:rsidRDefault="000E5761">
      <w:pPr>
        <w:rPr>
          <w:lang w:val="en-AU"/>
        </w:rPr>
      </w:pPr>
    </w:p>
    <w:p w:rsidR="000E5761" w:rsidRDefault="000E5761" w:rsidP="000E5761">
      <w:pPr>
        <w:rPr>
          <w:lang w:val="en-AU"/>
        </w:rPr>
      </w:pPr>
      <w:r w:rsidRPr="00DD6E35">
        <w:rPr>
          <w:u w:val="single"/>
          <w:lang w:val="en-AU"/>
        </w:rPr>
        <w:t>27th June 2024:</w:t>
      </w:r>
      <w:r>
        <w:rPr>
          <w:lang w:val="en-AU"/>
        </w:rPr>
        <w:t xml:space="preserve"> This session will cover expression quantitative trait </w:t>
      </w:r>
      <w:r w:rsidR="005A0065">
        <w:rPr>
          <w:lang w:val="en-AU"/>
        </w:rPr>
        <w:t>loci (</w:t>
      </w:r>
      <w:proofErr w:type="spellStart"/>
      <w:r w:rsidR="005A0065">
        <w:rPr>
          <w:lang w:val="en-AU"/>
        </w:rPr>
        <w:t>eQTL</w:t>
      </w:r>
      <w:proofErr w:type="spellEnd"/>
      <w:r w:rsidR="005A0065">
        <w:rPr>
          <w:lang w:val="en-AU"/>
        </w:rPr>
        <w:t>) analysis for prioritising genes within GWAS regions</w:t>
      </w:r>
      <w:r w:rsidR="00A81F2D">
        <w:rPr>
          <w:lang w:val="en-AU"/>
        </w:rPr>
        <w:t>, as well as using an online tool FUMA to extract biologically meaningful information from GWAS results.</w:t>
      </w:r>
    </w:p>
    <w:p w:rsidR="00A81F2D" w:rsidRDefault="00A81F2D" w:rsidP="000E5761">
      <w:pPr>
        <w:rPr>
          <w:lang w:val="en-AU"/>
        </w:rPr>
      </w:pPr>
    </w:p>
    <w:tbl>
      <w:tblPr>
        <w:tblStyle w:val="ListTable4-Accent5"/>
        <w:tblW w:w="8495" w:type="dxa"/>
        <w:tblLook w:val="04A0" w:firstRow="1" w:lastRow="0" w:firstColumn="1" w:lastColumn="0" w:noHBand="0" w:noVBand="1"/>
      </w:tblPr>
      <w:tblGrid>
        <w:gridCol w:w="1696"/>
        <w:gridCol w:w="6799"/>
      </w:tblGrid>
      <w:tr w:rsidR="00A81F2D" w:rsidRPr="004D39CF" w:rsidTr="00DD7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noWrap/>
            <w:hideMark/>
          </w:tcPr>
          <w:p w:rsidR="00A81F2D" w:rsidRPr="00DD7B3E" w:rsidRDefault="00A81F2D" w:rsidP="005808C3">
            <w:pPr>
              <w:rPr>
                <w:color w:val="000000" w:themeColor="text1"/>
                <w:lang w:val="en-AU"/>
              </w:rPr>
            </w:pPr>
            <w:r w:rsidRPr="00DD7B3E">
              <w:rPr>
                <w:color w:val="000000" w:themeColor="text1"/>
                <w:lang w:val="en-AU"/>
              </w:rPr>
              <w:t>1 – 1.50pm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A81F2D" w:rsidRPr="00DD7B3E" w:rsidRDefault="00A81F2D" w:rsidP="005808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en-AU"/>
              </w:rPr>
            </w:pPr>
            <w:r w:rsidRPr="00DD7B3E">
              <w:rPr>
                <w:color w:val="000000" w:themeColor="text1"/>
                <w:lang w:val="en-AU"/>
              </w:rPr>
              <w:t>Lecture:</w:t>
            </w:r>
            <w:r w:rsidRPr="00DD7B3E">
              <w:rPr>
                <w:b w:val="0"/>
                <w:bCs w:val="0"/>
                <w:color w:val="000000" w:themeColor="text1"/>
                <w:lang w:val="en-AU"/>
              </w:rPr>
              <w:t xml:space="preserve"> </w:t>
            </w:r>
            <w:r w:rsidR="00DD7B3E" w:rsidRPr="00DD7B3E">
              <w:rPr>
                <w:b w:val="0"/>
                <w:bCs w:val="0"/>
                <w:color w:val="000000" w:themeColor="text1"/>
                <w:lang w:val="en-AU"/>
              </w:rPr>
              <w:t>Making sense of GWAS signals</w:t>
            </w:r>
          </w:p>
        </w:tc>
      </w:tr>
      <w:tr w:rsidR="00A81F2D" w:rsidRPr="004D39CF" w:rsidTr="00580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A81F2D" w:rsidRPr="004D39CF" w:rsidRDefault="00A81F2D" w:rsidP="005808C3">
            <w:pPr>
              <w:rPr>
                <w:color w:val="70AD47" w:themeColor="accent6"/>
                <w:lang w:val="en-AU"/>
              </w:rPr>
            </w:pPr>
            <w:r>
              <w:rPr>
                <w:color w:val="70AD47" w:themeColor="accent6"/>
                <w:lang w:val="en-AU"/>
              </w:rPr>
              <w:t xml:space="preserve">1.50 </w:t>
            </w:r>
            <w:r w:rsidRPr="004D39CF">
              <w:rPr>
                <w:color w:val="70AD47" w:themeColor="accent6"/>
                <w:lang w:val="en-AU"/>
              </w:rPr>
              <w:t>-</w:t>
            </w:r>
            <w:r>
              <w:rPr>
                <w:color w:val="70AD47" w:themeColor="accent6"/>
                <w:lang w:val="en-AU"/>
              </w:rPr>
              <w:t xml:space="preserve"> </w:t>
            </w:r>
            <w:r w:rsidRPr="004D39CF">
              <w:rPr>
                <w:color w:val="70AD47" w:themeColor="accent6"/>
                <w:lang w:val="en-AU"/>
              </w:rPr>
              <w:t>2pm</w:t>
            </w:r>
          </w:p>
        </w:tc>
        <w:tc>
          <w:tcPr>
            <w:tcW w:w="6799" w:type="dxa"/>
            <w:noWrap/>
            <w:hideMark/>
          </w:tcPr>
          <w:p w:rsidR="00A81F2D" w:rsidRPr="004D39CF" w:rsidRDefault="00A81F2D" w:rsidP="00580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lang w:val="en-AU"/>
              </w:rPr>
            </w:pPr>
            <w:r w:rsidRPr="004D39CF">
              <w:rPr>
                <w:color w:val="70AD47" w:themeColor="accent6"/>
                <w:lang w:val="en-AU"/>
              </w:rPr>
              <w:t>Short break</w:t>
            </w:r>
          </w:p>
        </w:tc>
      </w:tr>
      <w:tr w:rsidR="00A81F2D" w:rsidRPr="004D39CF" w:rsidTr="005808C3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A81F2D" w:rsidRPr="004D39CF" w:rsidRDefault="00A81F2D" w:rsidP="005808C3">
            <w:pPr>
              <w:rPr>
                <w:lang w:val="en-AU"/>
              </w:rPr>
            </w:pPr>
            <w:r w:rsidRPr="004D39CF">
              <w:rPr>
                <w:lang w:val="en-AU"/>
              </w:rPr>
              <w:t>2</w:t>
            </w:r>
            <w:r>
              <w:rPr>
                <w:lang w:val="en-AU"/>
              </w:rPr>
              <w:t xml:space="preserve"> – 2.45pm</w:t>
            </w:r>
          </w:p>
        </w:tc>
        <w:tc>
          <w:tcPr>
            <w:tcW w:w="6799" w:type="dxa"/>
            <w:noWrap/>
            <w:hideMark/>
          </w:tcPr>
          <w:p w:rsidR="00A81F2D" w:rsidRPr="004D39CF" w:rsidRDefault="00A81F2D" w:rsidP="00580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06D49">
              <w:rPr>
                <w:b/>
                <w:bCs/>
                <w:lang w:val="en-AU"/>
              </w:rPr>
              <w:t>Practical:</w:t>
            </w:r>
            <w:r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e</w:t>
            </w:r>
            <w:r w:rsidRPr="004D39CF">
              <w:rPr>
                <w:lang w:val="en-AU"/>
              </w:rPr>
              <w:t>QTL</w:t>
            </w:r>
            <w:proofErr w:type="spellEnd"/>
            <w:r w:rsidRPr="004D39CF">
              <w:rPr>
                <w:lang w:val="en-AU"/>
              </w:rPr>
              <w:t xml:space="preserve"> mapping and </w:t>
            </w:r>
            <w:r>
              <w:rPr>
                <w:lang w:val="en-AU"/>
              </w:rPr>
              <w:t xml:space="preserve">introduction to the </w:t>
            </w:r>
            <w:proofErr w:type="spellStart"/>
            <w:r w:rsidRPr="004D39CF">
              <w:rPr>
                <w:lang w:val="en-AU"/>
              </w:rPr>
              <w:t>GTEx</w:t>
            </w:r>
            <w:proofErr w:type="spellEnd"/>
            <w:r>
              <w:rPr>
                <w:lang w:val="en-AU"/>
              </w:rPr>
              <w:t xml:space="preserve"> resource</w:t>
            </w:r>
          </w:p>
        </w:tc>
      </w:tr>
      <w:tr w:rsidR="00A81F2D" w:rsidRPr="004D39CF" w:rsidTr="00580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A81F2D" w:rsidRPr="004D39CF" w:rsidRDefault="00A81F2D" w:rsidP="005808C3">
            <w:pPr>
              <w:rPr>
                <w:color w:val="70AD47" w:themeColor="accent6"/>
                <w:lang w:val="en-AU"/>
              </w:rPr>
            </w:pPr>
            <w:r>
              <w:rPr>
                <w:color w:val="70AD47" w:themeColor="accent6"/>
                <w:lang w:val="en-AU"/>
              </w:rPr>
              <w:t xml:space="preserve">2.45 </w:t>
            </w:r>
            <w:r w:rsidRPr="004D39CF">
              <w:rPr>
                <w:color w:val="70AD47" w:themeColor="accent6"/>
                <w:lang w:val="en-AU"/>
              </w:rPr>
              <w:t>-</w:t>
            </w:r>
            <w:r>
              <w:rPr>
                <w:color w:val="70AD47" w:themeColor="accent6"/>
                <w:lang w:val="en-AU"/>
              </w:rPr>
              <w:t xml:space="preserve"> </w:t>
            </w:r>
            <w:r w:rsidRPr="004D39CF">
              <w:rPr>
                <w:color w:val="70AD47" w:themeColor="accent6"/>
                <w:lang w:val="en-AU"/>
              </w:rPr>
              <w:t>3</w:t>
            </w:r>
            <w:r>
              <w:rPr>
                <w:color w:val="70AD47" w:themeColor="accent6"/>
                <w:lang w:val="en-AU"/>
              </w:rPr>
              <w:t>pm</w:t>
            </w:r>
          </w:p>
        </w:tc>
        <w:tc>
          <w:tcPr>
            <w:tcW w:w="6799" w:type="dxa"/>
            <w:noWrap/>
            <w:hideMark/>
          </w:tcPr>
          <w:p w:rsidR="00A81F2D" w:rsidRPr="004D39CF" w:rsidRDefault="00A81F2D" w:rsidP="00580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lang w:val="en-AU"/>
              </w:rPr>
            </w:pPr>
            <w:r w:rsidRPr="004D39CF">
              <w:rPr>
                <w:color w:val="70AD47" w:themeColor="accent6"/>
                <w:lang w:val="en-AU"/>
              </w:rPr>
              <w:t>Coffee break</w:t>
            </w:r>
          </w:p>
        </w:tc>
      </w:tr>
      <w:tr w:rsidR="00A81F2D" w:rsidRPr="004D39CF" w:rsidTr="005808C3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A81F2D" w:rsidRPr="004D39CF" w:rsidRDefault="00A81F2D" w:rsidP="005808C3">
            <w:pPr>
              <w:rPr>
                <w:lang w:val="en-AU"/>
              </w:rPr>
            </w:pPr>
            <w:r w:rsidRPr="004D39CF">
              <w:rPr>
                <w:lang w:val="en-AU"/>
              </w:rPr>
              <w:t>3</w:t>
            </w:r>
            <w:r>
              <w:rPr>
                <w:lang w:val="en-AU"/>
              </w:rPr>
              <w:t xml:space="preserve"> </w:t>
            </w:r>
            <w:r w:rsidRPr="004D39CF">
              <w:rPr>
                <w:lang w:val="en-AU"/>
              </w:rPr>
              <w:t>-</w:t>
            </w:r>
            <w:r>
              <w:rPr>
                <w:lang w:val="en-AU"/>
              </w:rPr>
              <w:t xml:space="preserve"> 3</w:t>
            </w:r>
            <w:r w:rsidRPr="004D39CF">
              <w:rPr>
                <w:lang w:val="en-AU"/>
              </w:rPr>
              <w:t>.</w:t>
            </w:r>
            <w:r>
              <w:rPr>
                <w:lang w:val="en-AU"/>
              </w:rPr>
              <w:t>30pm</w:t>
            </w:r>
          </w:p>
        </w:tc>
        <w:tc>
          <w:tcPr>
            <w:tcW w:w="6799" w:type="dxa"/>
            <w:noWrap/>
            <w:hideMark/>
          </w:tcPr>
          <w:p w:rsidR="00A81F2D" w:rsidRDefault="00A81F2D" w:rsidP="00580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06D49">
              <w:rPr>
                <w:b/>
                <w:bCs/>
                <w:lang w:val="en-AU"/>
              </w:rPr>
              <w:t xml:space="preserve">Lecture: </w:t>
            </w:r>
            <w:r w:rsidRPr="004D39CF">
              <w:rPr>
                <w:lang w:val="en-AU"/>
              </w:rPr>
              <w:t xml:space="preserve">Downstream GWAS analysis (integration of </w:t>
            </w:r>
            <w:proofErr w:type="spellStart"/>
            <w:r w:rsidRPr="004D39CF">
              <w:rPr>
                <w:lang w:val="en-AU"/>
              </w:rPr>
              <w:t>omic</w:t>
            </w:r>
            <w:proofErr w:type="spellEnd"/>
            <w:r w:rsidRPr="004D39CF">
              <w:rPr>
                <w:lang w:val="en-AU"/>
              </w:rPr>
              <w:t xml:space="preserve"> data, </w:t>
            </w:r>
          </w:p>
          <w:p w:rsidR="00A81F2D" w:rsidRPr="004D39CF" w:rsidRDefault="00A81F2D" w:rsidP="00580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4D39CF">
              <w:rPr>
                <w:lang w:val="en-AU"/>
              </w:rPr>
              <w:t>gene-based test, tissue and functional enrichment</w:t>
            </w:r>
            <w:r>
              <w:rPr>
                <w:lang w:val="en-AU"/>
              </w:rPr>
              <w:t xml:space="preserve"> analysis</w:t>
            </w:r>
            <w:r w:rsidRPr="004D39CF">
              <w:rPr>
                <w:lang w:val="en-AU"/>
              </w:rPr>
              <w:t>)</w:t>
            </w:r>
          </w:p>
        </w:tc>
      </w:tr>
      <w:tr w:rsidR="00A81F2D" w:rsidRPr="004D39CF" w:rsidTr="00580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A81F2D" w:rsidRPr="004D39CF" w:rsidRDefault="00A81F2D" w:rsidP="005808C3">
            <w:pPr>
              <w:rPr>
                <w:lang w:val="en-AU"/>
              </w:rPr>
            </w:pPr>
            <w:r>
              <w:rPr>
                <w:lang w:val="en-AU"/>
              </w:rPr>
              <w:t xml:space="preserve">3.30 </w:t>
            </w:r>
            <w:r w:rsidRPr="004D39CF">
              <w:rPr>
                <w:lang w:val="en-AU"/>
              </w:rPr>
              <w:t>-</w:t>
            </w:r>
            <w:r>
              <w:rPr>
                <w:lang w:val="en-AU"/>
              </w:rPr>
              <w:t xml:space="preserve"> 4pm</w:t>
            </w:r>
          </w:p>
        </w:tc>
        <w:tc>
          <w:tcPr>
            <w:tcW w:w="6799" w:type="dxa"/>
            <w:noWrap/>
            <w:hideMark/>
          </w:tcPr>
          <w:p w:rsidR="00A81F2D" w:rsidRPr="004D39CF" w:rsidRDefault="00A81F2D" w:rsidP="00580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F06D49">
              <w:rPr>
                <w:b/>
                <w:bCs/>
                <w:lang w:val="en-AU"/>
              </w:rPr>
              <w:t>Practical:</w:t>
            </w:r>
            <w:r>
              <w:rPr>
                <w:lang w:val="en-AU"/>
              </w:rPr>
              <w:t xml:space="preserve"> Using </w:t>
            </w:r>
            <w:r w:rsidRPr="004D39CF">
              <w:rPr>
                <w:lang w:val="en-AU"/>
              </w:rPr>
              <w:t>FUMA</w:t>
            </w:r>
            <w:r>
              <w:rPr>
                <w:lang w:val="en-AU"/>
              </w:rPr>
              <w:t xml:space="preserve"> for functional annotation of GWAS</w:t>
            </w:r>
          </w:p>
        </w:tc>
      </w:tr>
    </w:tbl>
    <w:p w:rsidR="00A81F2D" w:rsidRDefault="00A81F2D" w:rsidP="000E5761">
      <w:pPr>
        <w:rPr>
          <w:lang w:val="en-AU"/>
        </w:rPr>
      </w:pPr>
    </w:p>
    <w:p w:rsidR="00A81F2D" w:rsidRDefault="00A81F2D" w:rsidP="000E5761">
      <w:pPr>
        <w:rPr>
          <w:lang w:val="en-AU"/>
        </w:rPr>
      </w:pPr>
    </w:p>
    <w:p w:rsidR="00A81F2D" w:rsidRDefault="00A81F2D" w:rsidP="000E5761">
      <w:pPr>
        <w:rPr>
          <w:lang w:val="en-AU"/>
        </w:rPr>
      </w:pPr>
      <w:r w:rsidRPr="00DD6E35">
        <w:rPr>
          <w:u w:val="single"/>
          <w:lang w:val="en-AU"/>
        </w:rPr>
        <w:t>28</w:t>
      </w:r>
      <w:r w:rsidRPr="00DD6E35">
        <w:rPr>
          <w:u w:val="single"/>
          <w:vertAlign w:val="superscript"/>
          <w:lang w:val="en-AU"/>
        </w:rPr>
        <w:t>th</w:t>
      </w:r>
      <w:r w:rsidRPr="00DD6E35">
        <w:rPr>
          <w:u w:val="single"/>
          <w:lang w:val="en-AU"/>
        </w:rPr>
        <w:t xml:space="preserve"> June 2024:</w:t>
      </w:r>
      <w:r>
        <w:rPr>
          <w:lang w:val="en-AU"/>
        </w:rPr>
        <w:t xml:space="preserve"> In this session we will go through</w:t>
      </w:r>
      <w:r w:rsidR="00F76FBA">
        <w:rPr>
          <w:lang w:val="en-AU"/>
        </w:rPr>
        <w:t xml:space="preserve"> analyses that can be used to identify drug repurposing candidates from GWAS summary data.</w:t>
      </w:r>
      <w:r w:rsidR="004D71D9">
        <w:rPr>
          <w:lang w:val="en-AU"/>
        </w:rPr>
        <w:t xml:space="preserve"> We will cover tools such as SMR and Connectivity Map.</w:t>
      </w:r>
    </w:p>
    <w:p w:rsidR="00A81F2D" w:rsidRDefault="000E5761">
      <w:r>
        <w:rPr>
          <w:lang w:val="en-AU"/>
        </w:rPr>
        <w:t xml:space="preserve"> </w:t>
      </w:r>
    </w:p>
    <w:tbl>
      <w:tblPr>
        <w:tblStyle w:val="ListTable4-Accent5"/>
        <w:tblW w:w="8495" w:type="dxa"/>
        <w:tblLook w:val="04A0" w:firstRow="1" w:lastRow="0" w:firstColumn="1" w:lastColumn="0" w:noHBand="0" w:noVBand="1"/>
      </w:tblPr>
      <w:tblGrid>
        <w:gridCol w:w="1696"/>
        <w:gridCol w:w="6799"/>
      </w:tblGrid>
      <w:tr w:rsidR="00A81F2D" w:rsidRPr="004D39CF" w:rsidTr="00DD7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noWrap/>
            <w:hideMark/>
          </w:tcPr>
          <w:p w:rsidR="00A81F2D" w:rsidRPr="00DD7B3E" w:rsidRDefault="00A81F2D" w:rsidP="005808C3">
            <w:pPr>
              <w:rPr>
                <w:color w:val="000000" w:themeColor="text1"/>
                <w:lang w:val="en-AU"/>
              </w:rPr>
            </w:pPr>
            <w:r w:rsidRPr="00DD7B3E">
              <w:rPr>
                <w:color w:val="000000" w:themeColor="text1"/>
                <w:lang w:val="en-AU"/>
              </w:rPr>
              <w:t>9 – 9.50am</w:t>
            </w:r>
          </w:p>
        </w:tc>
        <w:tc>
          <w:tcPr>
            <w:tcW w:w="6799" w:type="dxa"/>
            <w:shd w:val="clear" w:color="auto" w:fill="auto"/>
            <w:noWrap/>
            <w:hideMark/>
          </w:tcPr>
          <w:p w:rsidR="00A81F2D" w:rsidRPr="00DD7B3E" w:rsidRDefault="00A81F2D" w:rsidP="005808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AU"/>
              </w:rPr>
            </w:pPr>
            <w:r w:rsidRPr="00DD7B3E">
              <w:rPr>
                <w:color w:val="000000" w:themeColor="text1"/>
                <w:lang w:val="en-AU"/>
              </w:rPr>
              <w:t xml:space="preserve">Lecture: </w:t>
            </w:r>
            <w:r w:rsidR="004D71D9" w:rsidRPr="00DD7B3E">
              <w:rPr>
                <w:b w:val="0"/>
                <w:bCs w:val="0"/>
                <w:color w:val="000000" w:themeColor="text1"/>
                <w:lang w:val="en-AU"/>
              </w:rPr>
              <w:t>Human g</w:t>
            </w:r>
            <w:r w:rsidRPr="00DD7B3E">
              <w:rPr>
                <w:b w:val="0"/>
                <w:bCs w:val="0"/>
                <w:color w:val="000000" w:themeColor="text1"/>
                <w:lang w:val="en-AU"/>
              </w:rPr>
              <w:t>enomics for drug target validation and safety evaluation</w:t>
            </w:r>
          </w:p>
        </w:tc>
      </w:tr>
      <w:tr w:rsidR="00A81F2D" w:rsidRPr="00F51EE1" w:rsidTr="00580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A81F2D" w:rsidRPr="00F51EE1" w:rsidRDefault="00A81F2D" w:rsidP="005808C3">
            <w:pPr>
              <w:rPr>
                <w:color w:val="70AD47" w:themeColor="accent6"/>
                <w:lang w:val="en-AU"/>
              </w:rPr>
            </w:pPr>
            <w:r w:rsidRPr="00F51EE1">
              <w:rPr>
                <w:color w:val="70AD47" w:themeColor="accent6"/>
                <w:lang w:val="en-AU"/>
              </w:rPr>
              <w:t>9</w:t>
            </w:r>
            <w:r>
              <w:rPr>
                <w:color w:val="70AD47" w:themeColor="accent6"/>
                <w:lang w:val="en-AU"/>
              </w:rPr>
              <w:t>.50</w:t>
            </w:r>
            <w:r w:rsidRPr="00F51EE1">
              <w:rPr>
                <w:color w:val="70AD47" w:themeColor="accent6"/>
                <w:lang w:val="en-AU"/>
              </w:rPr>
              <w:t xml:space="preserve"> - 10am</w:t>
            </w:r>
          </w:p>
        </w:tc>
        <w:tc>
          <w:tcPr>
            <w:tcW w:w="6799" w:type="dxa"/>
            <w:noWrap/>
            <w:hideMark/>
          </w:tcPr>
          <w:p w:rsidR="00A81F2D" w:rsidRPr="00F51EE1" w:rsidRDefault="00A81F2D" w:rsidP="00580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lang w:val="en-AU"/>
              </w:rPr>
            </w:pPr>
            <w:r w:rsidRPr="00F51EE1">
              <w:rPr>
                <w:color w:val="70AD47" w:themeColor="accent6"/>
                <w:lang w:val="en-AU"/>
              </w:rPr>
              <w:t>Short break</w:t>
            </w:r>
          </w:p>
        </w:tc>
      </w:tr>
      <w:tr w:rsidR="00A81F2D" w:rsidRPr="004D39CF" w:rsidTr="005808C3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A81F2D" w:rsidRPr="004D39CF" w:rsidRDefault="00A81F2D" w:rsidP="005808C3">
            <w:pPr>
              <w:rPr>
                <w:lang w:val="en-AU"/>
              </w:rPr>
            </w:pPr>
            <w:r w:rsidRPr="004D39CF">
              <w:rPr>
                <w:lang w:val="en-AU"/>
              </w:rPr>
              <w:t>10</w:t>
            </w:r>
            <w:r>
              <w:rPr>
                <w:lang w:val="en-AU"/>
              </w:rPr>
              <w:t xml:space="preserve"> – </w:t>
            </w:r>
            <w:r w:rsidRPr="004D39CF">
              <w:rPr>
                <w:lang w:val="en-AU"/>
              </w:rPr>
              <w:t>10</w:t>
            </w:r>
            <w:r>
              <w:rPr>
                <w:lang w:val="en-AU"/>
              </w:rPr>
              <w:t>.45am</w:t>
            </w:r>
          </w:p>
        </w:tc>
        <w:tc>
          <w:tcPr>
            <w:tcW w:w="6799" w:type="dxa"/>
            <w:noWrap/>
            <w:hideMark/>
          </w:tcPr>
          <w:p w:rsidR="00A81F2D" w:rsidRPr="004D39CF" w:rsidRDefault="00A81F2D" w:rsidP="00580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06D49">
              <w:rPr>
                <w:b/>
                <w:bCs/>
                <w:lang w:val="en-AU"/>
              </w:rPr>
              <w:t xml:space="preserve">Lecture: </w:t>
            </w:r>
            <w:r w:rsidRPr="004D39CF">
              <w:rPr>
                <w:lang w:val="en-AU"/>
              </w:rPr>
              <w:t>Summary-based Mendelian randomisation analysis</w:t>
            </w:r>
          </w:p>
        </w:tc>
      </w:tr>
      <w:tr w:rsidR="00A81F2D" w:rsidRPr="004D39CF" w:rsidTr="00580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A81F2D" w:rsidRPr="004D39CF" w:rsidRDefault="00A81F2D" w:rsidP="005808C3">
            <w:pPr>
              <w:rPr>
                <w:color w:val="70AD47" w:themeColor="accent6"/>
                <w:lang w:val="en-AU"/>
              </w:rPr>
            </w:pPr>
            <w:r w:rsidRPr="004D39CF">
              <w:rPr>
                <w:color w:val="70AD47" w:themeColor="accent6"/>
                <w:lang w:val="en-AU"/>
              </w:rPr>
              <w:t>10</w:t>
            </w:r>
            <w:r>
              <w:rPr>
                <w:color w:val="70AD47" w:themeColor="accent6"/>
                <w:lang w:val="en-AU"/>
              </w:rPr>
              <w:t xml:space="preserve">.45 </w:t>
            </w:r>
            <w:r w:rsidRPr="004D39CF">
              <w:rPr>
                <w:color w:val="70AD47" w:themeColor="accent6"/>
                <w:lang w:val="en-AU"/>
              </w:rPr>
              <w:t>-</w:t>
            </w:r>
            <w:r>
              <w:rPr>
                <w:color w:val="70AD47" w:themeColor="accent6"/>
                <w:lang w:val="en-AU"/>
              </w:rPr>
              <w:t>11am</w:t>
            </w:r>
          </w:p>
        </w:tc>
        <w:tc>
          <w:tcPr>
            <w:tcW w:w="6799" w:type="dxa"/>
            <w:noWrap/>
            <w:hideMark/>
          </w:tcPr>
          <w:p w:rsidR="00A81F2D" w:rsidRPr="004D39CF" w:rsidRDefault="00A81F2D" w:rsidP="00580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lang w:val="en-AU"/>
              </w:rPr>
            </w:pPr>
            <w:r w:rsidRPr="004D39CF">
              <w:rPr>
                <w:color w:val="70AD47" w:themeColor="accent6"/>
                <w:lang w:val="en-AU"/>
              </w:rPr>
              <w:t>Coffee break</w:t>
            </w:r>
          </w:p>
        </w:tc>
      </w:tr>
      <w:tr w:rsidR="004D71D9" w:rsidRPr="004D39CF" w:rsidTr="005808C3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4D71D9" w:rsidRPr="004D39CF" w:rsidRDefault="004D71D9" w:rsidP="004D71D9">
            <w:pPr>
              <w:rPr>
                <w:lang w:val="en-AU"/>
              </w:rPr>
            </w:pPr>
            <w:r w:rsidRPr="004D39CF">
              <w:rPr>
                <w:lang w:val="en-AU"/>
              </w:rPr>
              <w:t>1</w:t>
            </w:r>
            <w:r>
              <w:rPr>
                <w:lang w:val="en-AU"/>
              </w:rPr>
              <w:t xml:space="preserve">1 </w:t>
            </w:r>
            <w:r w:rsidRPr="004D39CF">
              <w:rPr>
                <w:lang w:val="en-AU"/>
              </w:rPr>
              <w:t>-</w:t>
            </w:r>
            <w:r>
              <w:rPr>
                <w:lang w:val="en-AU"/>
              </w:rPr>
              <w:t xml:space="preserve"> </w:t>
            </w:r>
            <w:r w:rsidRPr="004D39CF">
              <w:rPr>
                <w:lang w:val="en-AU"/>
              </w:rPr>
              <w:t>12</w:t>
            </w:r>
            <w:r>
              <w:rPr>
                <w:lang w:val="en-AU"/>
              </w:rPr>
              <w:t>pm</w:t>
            </w:r>
          </w:p>
        </w:tc>
        <w:tc>
          <w:tcPr>
            <w:tcW w:w="6799" w:type="dxa"/>
            <w:noWrap/>
            <w:hideMark/>
          </w:tcPr>
          <w:p w:rsidR="004D71D9" w:rsidRPr="004D39CF" w:rsidRDefault="004D71D9" w:rsidP="004D7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b/>
                <w:bCs/>
                <w:lang w:val="en-AU"/>
              </w:rPr>
              <w:t>Practical</w:t>
            </w:r>
            <w:r w:rsidRPr="00F06D49">
              <w:rPr>
                <w:b/>
                <w:bCs/>
                <w:lang w:val="en-AU"/>
              </w:rPr>
              <w:t xml:space="preserve">: </w:t>
            </w:r>
            <w:r w:rsidRPr="004D39CF">
              <w:rPr>
                <w:lang w:val="en-AU"/>
              </w:rPr>
              <w:t>Summary-based Mendelian randomisation analysis</w:t>
            </w:r>
          </w:p>
        </w:tc>
      </w:tr>
      <w:tr w:rsidR="004D71D9" w:rsidRPr="004D39CF" w:rsidTr="00580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4D71D9" w:rsidRPr="004D39CF" w:rsidRDefault="004D71D9" w:rsidP="004D71D9">
            <w:pPr>
              <w:rPr>
                <w:color w:val="70AD47" w:themeColor="accent6"/>
                <w:lang w:val="en-AU"/>
              </w:rPr>
            </w:pPr>
            <w:r w:rsidRPr="004D39CF">
              <w:rPr>
                <w:color w:val="70AD47" w:themeColor="accent6"/>
                <w:lang w:val="en-AU"/>
              </w:rPr>
              <w:t>12</w:t>
            </w:r>
            <w:r>
              <w:rPr>
                <w:color w:val="70AD47" w:themeColor="accent6"/>
                <w:lang w:val="en-AU"/>
              </w:rPr>
              <w:t xml:space="preserve"> </w:t>
            </w:r>
            <w:r w:rsidRPr="004D39CF">
              <w:rPr>
                <w:color w:val="70AD47" w:themeColor="accent6"/>
                <w:lang w:val="en-AU"/>
              </w:rPr>
              <w:t>-</w:t>
            </w:r>
            <w:r>
              <w:rPr>
                <w:color w:val="70AD47" w:themeColor="accent6"/>
                <w:lang w:val="en-AU"/>
              </w:rPr>
              <w:t xml:space="preserve"> </w:t>
            </w:r>
            <w:r w:rsidRPr="004D39CF">
              <w:rPr>
                <w:color w:val="70AD47" w:themeColor="accent6"/>
                <w:lang w:val="en-AU"/>
              </w:rPr>
              <w:t xml:space="preserve">1pm </w:t>
            </w:r>
          </w:p>
        </w:tc>
        <w:tc>
          <w:tcPr>
            <w:tcW w:w="6799" w:type="dxa"/>
            <w:noWrap/>
            <w:hideMark/>
          </w:tcPr>
          <w:p w:rsidR="004D71D9" w:rsidRPr="004D39CF" w:rsidRDefault="004D71D9" w:rsidP="004D7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lang w:val="en-AU"/>
              </w:rPr>
            </w:pPr>
            <w:r w:rsidRPr="004D39CF">
              <w:rPr>
                <w:color w:val="70AD47" w:themeColor="accent6"/>
                <w:lang w:val="en-AU"/>
              </w:rPr>
              <w:t>Lunch</w:t>
            </w:r>
          </w:p>
        </w:tc>
      </w:tr>
      <w:tr w:rsidR="004D71D9" w:rsidRPr="004D39CF" w:rsidTr="005808C3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4D71D9" w:rsidRPr="004D39CF" w:rsidRDefault="004D71D9" w:rsidP="004D71D9">
            <w:pPr>
              <w:rPr>
                <w:lang w:val="en-AU"/>
              </w:rPr>
            </w:pPr>
            <w:r w:rsidRPr="004D39CF">
              <w:rPr>
                <w:lang w:val="en-AU"/>
              </w:rPr>
              <w:t>1</w:t>
            </w:r>
            <w:r>
              <w:rPr>
                <w:lang w:val="en-AU"/>
              </w:rPr>
              <w:t xml:space="preserve"> </w:t>
            </w:r>
            <w:r w:rsidRPr="004D39CF">
              <w:rPr>
                <w:lang w:val="en-AU"/>
              </w:rPr>
              <w:t>-</w:t>
            </w:r>
            <w:r>
              <w:rPr>
                <w:lang w:val="en-AU"/>
              </w:rPr>
              <w:t xml:space="preserve"> </w:t>
            </w:r>
            <w:r w:rsidRPr="004D39CF">
              <w:rPr>
                <w:lang w:val="en-AU"/>
              </w:rPr>
              <w:t>2pm</w:t>
            </w:r>
          </w:p>
        </w:tc>
        <w:tc>
          <w:tcPr>
            <w:tcW w:w="6799" w:type="dxa"/>
            <w:noWrap/>
            <w:hideMark/>
          </w:tcPr>
          <w:p w:rsidR="004D71D9" w:rsidRPr="004D39CF" w:rsidRDefault="004D71D9" w:rsidP="004D7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06D49">
              <w:rPr>
                <w:b/>
                <w:bCs/>
                <w:lang w:val="en-AU"/>
              </w:rPr>
              <w:t>Lecture:</w:t>
            </w:r>
            <w:r>
              <w:rPr>
                <w:lang w:val="en-AU"/>
              </w:rPr>
              <w:t xml:space="preserve"> Introduction to </w:t>
            </w:r>
            <w:r w:rsidRPr="004D39CF">
              <w:rPr>
                <w:lang w:val="en-AU"/>
              </w:rPr>
              <w:t>C</w:t>
            </w:r>
            <w:r>
              <w:rPr>
                <w:lang w:val="en-AU"/>
              </w:rPr>
              <w:t xml:space="preserve">onnectivity </w:t>
            </w:r>
            <w:r w:rsidRPr="004D39CF">
              <w:rPr>
                <w:lang w:val="en-AU"/>
              </w:rPr>
              <w:t>Map</w:t>
            </w:r>
          </w:p>
        </w:tc>
      </w:tr>
      <w:tr w:rsidR="004D71D9" w:rsidRPr="004D39CF" w:rsidTr="00580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4D71D9" w:rsidRPr="004D39CF" w:rsidRDefault="004D71D9" w:rsidP="004D71D9">
            <w:pPr>
              <w:rPr>
                <w:color w:val="70AD47" w:themeColor="accent6"/>
                <w:lang w:val="en-AU"/>
              </w:rPr>
            </w:pPr>
            <w:r w:rsidRPr="004D39CF">
              <w:rPr>
                <w:color w:val="70AD47" w:themeColor="accent6"/>
                <w:lang w:val="en-AU"/>
              </w:rPr>
              <w:t>2</w:t>
            </w:r>
            <w:r>
              <w:rPr>
                <w:color w:val="70AD47" w:themeColor="accent6"/>
                <w:lang w:val="en-AU"/>
              </w:rPr>
              <w:t xml:space="preserve"> </w:t>
            </w:r>
            <w:r w:rsidRPr="004D39CF">
              <w:rPr>
                <w:color w:val="70AD47" w:themeColor="accent6"/>
                <w:lang w:val="en-AU"/>
              </w:rPr>
              <w:t>-</w:t>
            </w:r>
            <w:r>
              <w:rPr>
                <w:color w:val="70AD47" w:themeColor="accent6"/>
                <w:lang w:val="en-AU"/>
              </w:rPr>
              <w:t xml:space="preserve"> </w:t>
            </w:r>
            <w:r w:rsidRPr="004D39CF">
              <w:rPr>
                <w:color w:val="70AD47" w:themeColor="accent6"/>
                <w:lang w:val="en-AU"/>
              </w:rPr>
              <w:t>2.10</w:t>
            </w:r>
            <w:r>
              <w:rPr>
                <w:color w:val="70AD47" w:themeColor="accent6"/>
                <w:lang w:val="en-AU"/>
              </w:rPr>
              <w:t>pm</w:t>
            </w:r>
          </w:p>
        </w:tc>
        <w:tc>
          <w:tcPr>
            <w:tcW w:w="6799" w:type="dxa"/>
            <w:noWrap/>
            <w:hideMark/>
          </w:tcPr>
          <w:p w:rsidR="004D71D9" w:rsidRPr="004D39CF" w:rsidRDefault="004D71D9" w:rsidP="004D7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lang w:val="en-AU"/>
              </w:rPr>
            </w:pPr>
            <w:r w:rsidRPr="00AC4BFE">
              <w:rPr>
                <w:color w:val="70AD47" w:themeColor="accent6"/>
                <w:lang w:val="en-AU"/>
              </w:rPr>
              <w:t>S</w:t>
            </w:r>
            <w:r w:rsidRPr="004D39CF">
              <w:rPr>
                <w:color w:val="70AD47" w:themeColor="accent6"/>
                <w:lang w:val="en-AU"/>
              </w:rPr>
              <w:t>hort break</w:t>
            </w:r>
          </w:p>
        </w:tc>
      </w:tr>
      <w:tr w:rsidR="004D71D9" w:rsidRPr="004D39CF" w:rsidTr="005808C3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4D71D9" w:rsidRPr="004D39CF" w:rsidRDefault="004D71D9" w:rsidP="004D71D9">
            <w:pPr>
              <w:rPr>
                <w:lang w:val="en-AU"/>
              </w:rPr>
            </w:pPr>
            <w:r w:rsidRPr="004D39CF">
              <w:rPr>
                <w:lang w:val="en-AU"/>
              </w:rPr>
              <w:t>2.10</w:t>
            </w:r>
            <w:r>
              <w:rPr>
                <w:lang w:val="en-AU"/>
              </w:rPr>
              <w:t xml:space="preserve"> </w:t>
            </w:r>
            <w:r w:rsidRPr="004D39CF">
              <w:rPr>
                <w:lang w:val="en-AU"/>
              </w:rPr>
              <w:t>-</w:t>
            </w:r>
            <w:r>
              <w:rPr>
                <w:lang w:val="en-AU"/>
              </w:rPr>
              <w:t xml:space="preserve"> 2.45</w:t>
            </w:r>
            <w:r w:rsidRPr="004D39CF">
              <w:rPr>
                <w:lang w:val="en-AU"/>
              </w:rPr>
              <w:t>pm</w:t>
            </w:r>
          </w:p>
        </w:tc>
        <w:tc>
          <w:tcPr>
            <w:tcW w:w="6799" w:type="dxa"/>
            <w:noWrap/>
            <w:hideMark/>
          </w:tcPr>
          <w:p w:rsidR="004D71D9" w:rsidRPr="004D39CF" w:rsidRDefault="004D71D9" w:rsidP="004D7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06D49">
              <w:rPr>
                <w:b/>
                <w:bCs/>
                <w:lang w:val="en-AU"/>
              </w:rPr>
              <w:t>Lecture:</w:t>
            </w:r>
            <w:r>
              <w:rPr>
                <w:lang w:val="en-AU"/>
              </w:rPr>
              <w:t xml:space="preserve"> How to query </w:t>
            </w:r>
            <w:r w:rsidRPr="004D39CF">
              <w:rPr>
                <w:lang w:val="en-AU"/>
              </w:rPr>
              <w:t>C</w:t>
            </w:r>
            <w:r>
              <w:rPr>
                <w:lang w:val="en-AU"/>
              </w:rPr>
              <w:t xml:space="preserve">onnectivity </w:t>
            </w:r>
            <w:r w:rsidRPr="004D39CF">
              <w:rPr>
                <w:lang w:val="en-AU"/>
              </w:rPr>
              <w:t>Map</w:t>
            </w:r>
          </w:p>
        </w:tc>
      </w:tr>
      <w:tr w:rsidR="004D71D9" w:rsidRPr="004D39CF" w:rsidTr="00580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4D71D9" w:rsidRPr="004D39CF" w:rsidRDefault="004D71D9" w:rsidP="004D71D9">
            <w:pPr>
              <w:rPr>
                <w:color w:val="70AD47" w:themeColor="accent6"/>
                <w:lang w:val="en-AU"/>
              </w:rPr>
            </w:pPr>
            <w:r>
              <w:rPr>
                <w:color w:val="70AD47" w:themeColor="accent6"/>
                <w:lang w:val="en-AU"/>
              </w:rPr>
              <w:t xml:space="preserve">2.45 </w:t>
            </w:r>
            <w:r w:rsidRPr="004D39CF">
              <w:rPr>
                <w:color w:val="70AD47" w:themeColor="accent6"/>
                <w:lang w:val="en-AU"/>
              </w:rPr>
              <w:t>-</w:t>
            </w:r>
            <w:r>
              <w:rPr>
                <w:color w:val="70AD47" w:themeColor="accent6"/>
                <w:lang w:val="en-AU"/>
              </w:rPr>
              <w:t xml:space="preserve"> </w:t>
            </w:r>
            <w:r w:rsidRPr="004D39CF">
              <w:rPr>
                <w:color w:val="70AD47" w:themeColor="accent6"/>
                <w:lang w:val="en-AU"/>
              </w:rPr>
              <w:t>3</w:t>
            </w:r>
            <w:r>
              <w:rPr>
                <w:color w:val="70AD47" w:themeColor="accent6"/>
                <w:lang w:val="en-AU"/>
              </w:rPr>
              <w:t>pm</w:t>
            </w:r>
          </w:p>
        </w:tc>
        <w:tc>
          <w:tcPr>
            <w:tcW w:w="6799" w:type="dxa"/>
            <w:noWrap/>
            <w:hideMark/>
          </w:tcPr>
          <w:p w:rsidR="004D71D9" w:rsidRPr="004D39CF" w:rsidRDefault="004D71D9" w:rsidP="004D71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AD47" w:themeColor="accent6"/>
                <w:lang w:val="en-AU"/>
              </w:rPr>
            </w:pPr>
            <w:r w:rsidRPr="00AC4BFE">
              <w:rPr>
                <w:color w:val="70AD47" w:themeColor="accent6"/>
                <w:lang w:val="en-AU"/>
              </w:rPr>
              <w:t>C</w:t>
            </w:r>
            <w:r w:rsidRPr="004D39CF">
              <w:rPr>
                <w:color w:val="70AD47" w:themeColor="accent6"/>
                <w:lang w:val="en-AU"/>
              </w:rPr>
              <w:t>offe</w:t>
            </w:r>
            <w:r w:rsidRPr="00AC4BFE">
              <w:rPr>
                <w:color w:val="70AD47" w:themeColor="accent6"/>
                <w:lang w:val="en-AU"/>
              </w:rPr>
              <w:t>e</w:t>
            </w:r>
            <w:r w:rsidRPr="004D39CF">
              <w:rPr>
                <w:color w:val="70AD47" w:themeColor="accent6"/>
                <w:lang w:val="en-AU"/>
              </w:rPr>
              <w:t xml:space="preserve"> break</w:t>
            </w:r>
          </w:p>
        </w:tc>
      </w:tr>
      <w:tr w:rsidR="004D71D9" w:rsidRPr="004D39CF" w:rsidTr="005808C3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4D71D9" w:rsidRPr="004D39CF" w:rsidRDefault="004D71D9" w:rsidP="004D71D9">
            <w:pPr>
              <w:rPr>
                <w:lang w:val="en-AU"/>
              </w:rPr>
            </w:pPr>
            <w:r w:rsidRPr="004D39CF">
              <w:rPr>
                <w:lang w:val="en-AU"/>
              </w:rPr>
              <w:t>3</w:t>
            </w:r>
            <w:r>
              <w:rPr>
                <w:lang w:val="en-AU"/>
              </w:rPr>
              <w:t xml:space="preserve"> </w:t>
            </w:r>
            <w:r w:rsidRPr="004D39CF">
              <w:rPr>
                <w:lang w:val="en-AU"/>
              </w:rPr>
              <w:t>-</w:t>
            </w:r>
            <w:r>
              <w:rPr>
                <w:lang w:val="en-AU"/>
              </w:rPr>
              <w:t xml:space="preserve"> 4</w:t>
            </w:r>
            <w:r w:rsidRPr="004D39CF">
              <w:rPr>
                <w:lang w:val="en-AU"/>
              </w:rPr>
              <w:t>pm</w:t>
            </w:r>
          </w:p>
        </w:tc>
        <w:tc>
          <w:tcPr>
            <w:tcW w:w="6799" w:type="dxa"/>
            <w:noWrap/>
            <w:hideMark/>
          </w:tcPr>
          <w:p w:rsidR="004D71D9" w:rsidRPr="004D39CF" w:rsidRDefault="004D71D9" w:rsidP="004D7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F06D49">
              <w:rPr>
                <w:b/>
                <w:bCs/>
                <w:lang w:val="en-AU"/>
              </w:rPr>
              <w:t>Practical:</w:t>
            </w:r>
            <w:r>
              <w:rPr>
                <w:lang w:val="en-AU"/>
              </w:rPr>
              <w:t xml:space="preserve"> Using </w:t>
            </w:r>
            <w:proofErr w:type="spellStart"/>
            <w:r>
              <w:rPr>
                <w:lang w:val="en-AU"/>
              </w:rPr>
              <w:t>CMap</w:t>
            </w:r>
            <w:proofErr w:type="spellEnd"/>
            <w:r>
              <w:rPr>
                <w:lang w:val="en-AU"/>
              </w:rPr>
              <w:t xml:space="preserve"> for identifying drug repurposing candidates</w:t>
            </w:r>
          </w:p>
        </w:tc>
      </w:tr>
    </w:tbl>
    <w:p w:rsidR="00516E85" w:rsidRDefault="00516E85"/>
    <w:p w:rsidR="00AB7232" w:rsidRDefault="00AB7232"/>
    <w:p w:rsidR="00AB7232" w:rsidRDefault="00AB7232"/>
    <w:sectPr w:rsidR="00AB7232" w:rsidSect="00A3706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CF"/>
    <w:rsid w:val="00000AE9"/>
    <w:rsid w:val="00000E3B"/>
    <w:rsid w:val="00001B56"/>
    <w:rsid w:val="00002494"/>
    <w:rsid w:val="000024D6"/>
    <w:rsid w:val="00003047"/>
    <w:rsid w:val="000030A0"/>
    <w:rsid w:val="00006083"/>
    <w:rsid w:val="00006A92"/>
    <w:rsid w:val="00010519"/>
    <w:rsid w:val="00013068"/>
    <w:rsid w:val="00016D59"/>
    <w:rsid w:val="00023A5D"/>
    <w:rsid w:val="00023BAC"/>
    <w:rsid w:val="00027F83"/>
    <w:rsid w:val="000317DB"/>
    <w:rsid w:val="000351B8"/>
    <w:rsid w:val="00037578"/>
    <w:rsid w:val="00042132"/>
    <w:rsid w:val="00043C11"/>
    <w:rsid w:val="00044518"/>
    <w:rsid w:val="00044C22"/>
    <w:rsid w:val="00044D03"/>
    <w:rsid w:val="000467B5"/>
    <w:rsid w:val="00046955"/>
    <w:rsid w:val="00046C76"/>
    <w:rsid w:val="00051942"/>
    <w:rsid w:val="00052BDB"/>
    <w:rsid w:val="00052DBB"/>
    <w:rsid w:val="00053491"/>
    <w:rsid w:val="00057A2D"/>
    <w:rsid w:val="0006346F"/>
    <w:rsid w:val="000644AB"/>
    <w:rsid w:val="00066D5B"/>
    <w:rsid w:val="000704A1"/>
    <w:rsid w:val="00071AD1"/>
    <w:rsid w:val="00072EA1"/>
    <w:rsid w:val="000749BB"/>
    <w:rsid w:val="00080B82"/>
    <w:rsid w:val="000846F3"/>
    <w:rsid w:val="00085FE1"/>
    <w:rsid w:val="00091487"/>
    <w:rsid w:val="0009254C"/>
    <w:rsid w:val="00092C79"/>
    <w:rsid w:val="000964A9"/>
    <w:rsid w:val="000A1476"/>
    <w:rsid w:val="000A199D"/>
    <w:rsid w:val="000A47A4"/>
    <w:rsid w:val="000A4E1D"/>
    <w:rsid w:val="000A6494"/>
    <w:rsid w:val="000A6D52"/>
    <w:rsid w:val="000A7F4F"/>
    <w:rsid w:val="000B238B"/>
    <w:rsid w:val="000B3559"/>
    <w:rsid w:val="000B3C0A"/>
    <w:rsid w:val="000B522B"/>
    <w:rsid w:val="000B537F"/>
    <w:rsid w:val="000C019F"/>
    <w:rsid w:val="000C3420"/>
    <w:rsid w:val="000C4692"/>
    <w:rsid w:val="000D0846"/>
    <w:rsid w:val="000D0DB5"/>
    <w:rsid w:val="000D3A07"/>
    <w:rsid w:val="000D4287"/>
    <w:rsid w:val="000D44C3"/>
    <w:rsid w:val="000D5B1B"/>
    <w:rsid w:val="000E073A"/>
    <w:rsid w:val="000E2CE4"/>
    <w:rsid w:val="000E402C"/>
    <w:rsid w:val="000E5761"/>
    <w:rsid w:val="000E5C62"/>
    <w:rsid w:val="000E7197"/>
    <w:rsid w:val="000F02C3"/>
    <w:rsid w:val="000F174B"/>
    <w:rsid w:val="000F4958"/>
    <w:rsid w:val="00101542"/>
    <w:rsid w:val="00102208"/>
    <w:rsid w:val="0010254E"/>
    <w:rsid w:val="00103AC3"/>
    <w:rsid w:val="00105CDC"/>
    <w:rsid w:val="0010613C"/>
    <w:rsid w:val="001108A6"/>
    <w:rsid w:val="0011165F"/>
    <w:rsid w:val="00113C58"/>
    <w:rsid w:val="00123A9F"/>
    <w:rsid w:val="001243E9"/>
    <w:rsid w:val="00124ACF"/>
    <w:rsid w:val="00126DCD"/>
    <w:rsid w:val="0013439A"/>
    <w:rsid w:val="00135AE4"/>
    <w:rsid w:val="0014463F"/>
    <w:rsid w:val="0014498C"/>
    <w:rsid w:val="0014679A"/>
    <w:rsid w:val="0014685F"/>
    <w:rsid w:val="00146EF9"/>
    <w:rsid w:val="00147B3B"/>
    <w:rsid w:val="0015061B"/>
    <w:rsid w:val="0015268B"/>
    <w:rsid w:val="0015297E"/>
    <w:rsid w:val="00154BC3"/>
    <w:rsid w:val="001645F2"/>
    <w:rsid w:val="001647B4"/>
    <w:rsid w:val="001664D5"/>
    <w:rsid w:val="001709D6"/>
    <w:rsid w:val="00171285"/>
    <w:rsid w:val="00171D7D"/>
    <w:rsid w:val="001753BF"/>
    <w:rsid w:val="00175829"/>
    <w:rsid w:val="00175ABC"/>
    <w:rsid w:val="001764BF"/>
    <w:rsid w:val="001823D3"/>
    <w:rsid w:val="00182603"/>
    <w:rsid w:val="00184E31"/>
    <w:rsid w:val="0018660E"/>
    <w:rsid w:val="00190533"/>
    <w:rsid w:val="001907CD"/>
    <w:rsid w:val="00190B84"/>
    <w:rsid w:val="00192273"/>
    <w:rsid w:val="00192AB7"/>
    <w:rsid w:val="00195831"/>
    <w:rsid w:val="001A466B"/>
    <w:rsid w:val="001B0FDE"/>
    <w:rsid w:val="001B3199"/>
    <w:rsid w:val="001B5470"/>
    <w:rsid w:val="001B5DE4"/>
    <w:rsid w:val="001B6B02"/>
    <w:rsid w:val="001C28EC"/>
    <w:rsid w:val="001C4366"/>
    <w:rsid w:val="001C5224"/>
    <w:rsid w:val="001C6807"/>
    <w:rsid w:val="001C7C9E"/>
    <w:rsid w:val="001D2DBC"/>
    <w:rsid w:val="001D3576"/>
    <w:rsid w:val="001D48F7"/>
    <w:rsid w:val="001D59F9"/>
    <w:rsid w:val="001D754E"/>
    <w:rsid w:val="001E625A"/>
    <w:rsid w:val="001E678E"/>
    <w:rsid w:val="001F1A77"/>
    <w:rsid w:val="001F291B"/>
    <w:rsid w:val="001F61EB"/>
    <w:rsid w:val="001F6DA4"/>
    <w:rsid w:val="001F72C4"/>
    <w:rsid w:val="00200FB3"/>
    <w:rsid w:val="00203418"/>
    <w:rsid w:val="00203C94"/>
    <w:rsid w:val="00203E39"/>
    <w:rsid w:val="00204F13"/>
    <w:rsid w:val="00206DCB"/>
    <w:rsid w:val="00207F6A"/>
    <w:rsid w:val="00210945"/>
    <w:rsid w:val="00210FB1"/>
    <w:rsid w:val="0021114D"/>
    <w:rsid w:val="00211E2C"/>
    <w:rsid w:val="00214C3A"/>
    <w:rsid w:val="00214CF1"/>
    <w:rsid w:val="0021522C"/>
    <w:rsid w:val="0021717A"/>
    <w:rsid w:val="00217939"/>
    <w:rsid w:val="00221DB1"/>
    <w:rsid w:val="00224531"/>
    <w:rsid w:val="00224758"/>
    <w:rsid w:val="00224F0A"/>
    <w:rsid w:val="00224F33"/>
    <w:rsid w:val="00226232"/>
    <w:rsid w:val="0022679F"/>
    <w:rsid w:val="002315EB"/>
    <w:rsid w:val="00231ED3"/>
    <w:rsid w:val="0023280B"/>
    <w:rsid w:val="00235339"/>
    <w:rsid w:val="002368E6"/>
    <w:rsid w:val="00243D01"/>
    <w:rsid w:val="00244108"/>
    <w:rsid w:val="00244CB4"/>
    <w:rsid w:val="00246EC1"/>
    <w:rsid w:val="00247706"/>
    <w:rsid w:val="00250314"/>
    <w:rsid w:val="00253DFF"/>
    <w:rsid w:val="00254262"/>
    <w:rsid w:val="002557B7"/>
    <w:rsid w:val="002560F2"/>
    <w:rsid w:val="002606DD"/>
    <w:rsid w:val="00260B3D"/>
    <w:rsid w:val="002635B1"/>
    <w:rsid w:val="0026570A"/>
    <w:rsid w:val="00266C37"/>
    <w:rsid w:val="002674C6"/>
    <w:rsid w:val="0027021F"/>
    <w:rsid w:val="00276802"/>
    <w:rsid w:val="00280210"/>
    <w:rsid w:val="002802B3"/>
    <w:rsid w:val="002817C0"/>
    <w:rsid w:val="0028427D"/>
    <w:rsid w:val="00284DA9"/>
    <w:rsid w:val="00284DCB"/>
    <w:rsid w:val="002871D5"/>
    <w:rsid w:val="00294B3B"/>
    <w:rsid w:val="00295712"/>
    <w:rsid w:val="00297B23"/>
    <w:rsid w:val="002A1192"/>
    <w:rsid w:val="002A34F3"/>
    <w:rsid w:val="002A4B12"/>
    <w:rsid w:val="002A4EDD"/>
    <w:rsid w:val="002A6EC2"/>
    <w:rsid w:val="002A7FFB"/>
    <w:rsid w:val="002B0307"/>
    <w:rsid w:val="002B0C59"/>
    <w:rsid w:val="002B6777"/>
    <w:rsid w:val="002C0CCB"/>
    <w:rsid w:val="002C4C58"/>
    <w:rsid w:val="002C4E74"/>
    <w:rsid w:val="002C6103"/>
    <w:rsid w:val="002C78DE"/>
    <w:rsid w:val="002D118A"/>
    <w:rsid w:val="002D3473"/>
    <w:rsid w:val="002D3CF7"/>
    <w:rsid w:val="002D42C6"/>
    <w:rsid w:val="002D478D"/>
    <w:rsid w:val="002D5D04"/>
    <w:rsid w:val="002E1C69"/>
    <w:rsid w:val="002F220C"/>
    <w:rsid w:val="002F30EA"/>
    <w:rsid w:val="002F354B"/>
    <w:rsid w:val="002F38DE"/>
    <w:rsid w:val="002F72A1"/>
    <w:rsid w:val="00301C83"/>
    <w:rsid w:val="00302209"/>
    <w:rsid w:val="00306C56"/>
    <w:rsid w:val="00310F2A"/>
    <w:rsid w:val="0031221E"/>
    <w:rsid w:val="00317269"/>
    <w:rsid w:val="003204E2"/>
    <w:rsid w:val="0032115B"/>
    <w:rsid w:val="00321CCA"/>
    <w:rsid w:val="003248A7"/>
    <w:rsid w:val="003344F8"/>
    <w:rsid w:val="00335C85"/>
    <w:rsid w:val="003377F9"/>
    <w:rsid w:val="003379A3"/>
    <w:rsid w:val="00343322"/>
    <w:rsid w:val="00344B5C"/>
    <w:rsid w:val="00346BBA"/>
    <w:rsid w:val="003476E3"/>
    <w:rsid w:val="00347FC1"/>
    <w:rsid w:val="00351B52"/>
    <w:rsid w:val="00351D5B"/>
    <w:rsid w:val="00352457"/>
    <w:rsid w:val="00353DA1"/>
    <w:rsid w:val="003547CD"/>
    <w:rsid w:val="0035689D"/>
    <w:rsid w:val="0036018A"/>
    <w:rsid w:val="003615CE"/>
    <w:rsid w:val="00361776"/>
    <w:rsid w:val="00364D80"/>
    <w:rsid w:val="00365415"/>
    <w:rsid w:val="00366CB6"/>
    <w:rsid w:val="00367F28"/>
    <w:rsid w:val="00371D36"/>
    <w:rsid w:val="00372553"/>
    <w:rsid w:val="00377360"/>
    <w:rsid w:val="0037799C"/>
    <w:rsid w:val="00377B23"/>
    <w:rsid w:val="0038200B"/>
    <w:rsid w:val="00382EFB"/>
    <w:rsid w:val="0038313C"/>
    <w:rsid w:val="00383929"/>
    <w:rsid w:val="0038440A"/>
    <w:rsid w:val="003848F2"/>
    <w:rsid w:val="003865A6"/>
    <w:rsid w:val="00396107"/>
    <w:rsid w:val="003962DB"/>
    <w:rsid w:val="00396408"/>
    <w:rsid w:val="003966D8"/>
    <w:rsid w:val="00396CA7"/>
    <w:rsid w:val="003A076A"/>
    <w:rsid w:val="003A2CB0"/>
    <w:rsid w:val="003A5F68"/>
    <w:rsid w:val="003B087F"/>
    <w:rsid w:val="003B1C06"/>
    <w:rsid w:val="003B1F6C"/>
    <w:rsid w:val="003B4FAB"/>
    <w:rsid w:val="003B5CE7"/>
    <w:rsid w:val="003B6285"/>
    <w:rsid w:val="003C310C"/>
    <w:rsid w:val="003C33D6"/>
    <w:rsid w:val="003C3C5F"/>
    <w:rsid w:val="003C41C8"/>
    <w:rsid w:val="003C64CF"/>
    <w:rsid w:val="003C7E63"/>
    <w:rsid w:val="003D04F4"/>
    <w:rsid w:val="003D0718"/>
    <w:rsid w:val="003D0D70"/>
    <w:rsid w:val="003D520B"/>
    <w:rsid w:val="003D6A83"/>
    <w:rsid w:val="003D6BD7"/>
    <w:rsid w:val="003E0637"/>
    <w:rsid w:val="003E14E6"/>
    <w:rsid w:val="003F043F"/>
    <w:rsid w:val="003F202C"/>
    <w:rsid w:val="003F2F2B"/>
    <w:rsid w:val="003F4BA3"/>
    <w:rsid w:val="0040217A"/>
    <w:rsid w:val="00402C0A"/>
    <w:rsid w:val="0040442E"/>
    <w:rsid w:val="00404472"/>
    <w:rsid w:val="00404CEC"/>
    <w:rsid w:val="00406145"/>
    <w:rsid w:val="00415210"/>
    <w:rsid w:val="00417501"/>
    <w:rsid w:val="00417E88"/>
    <w:rsid w:val="00421430"/>
    <w:rsid w:val="00421872"/>
    <w:rsid w:val="00430E49"/>
    <w:rsid w:val="0043246C"/>
    <w:rsid w:val="004337C3"/>
    <w:rsid w:val="00433A33"/>
    <w:rsid w:val="0043597E"/>
    <w:rsid w:val="00435ADF"/>
    <w:rsid w:val="00436C53"/>
    <w:rsid w:val="004375D8"/>
    <w:rsid w:val="00437665"/>
    <w:rsid w:val="004379A2"/>
    <w:rsid w:val="004423A5"/>
    <w:rsid w:val="004435FD"/>
    <w:rsid w:val="00443F0E"/>
    <w:rsid w:val="00443FD7"/>
    <w:rsid w:val="004468B8"/>
    <w:rsid w:val="00447CD2"/>
    <w:rsid w:val="00453454"/>
    <w:rsid w:val="0045505D"/>
    <w:rsid w:val="00455FF7"/>
    <w:rsid w:val="0046040D"/>
    <w:rsid w:val="004604EA"/>
    <w:rsid w:val="00462BE6"/>
    <w:rsid w:val="00471D97"/>
    <w:rsid w:val="004741B7"/>
    <w:rsid w:val="00476F10"/>
    <w:rsid w:val="00480FF8"/>
    <w:rsid w:val="0048644A"/>
    <w:rsid w:val="00486AFB"/>
    <w:rsid w:val="00486D07"/>
    <w:rsid w:val="004900D0"/>
    <w:rsid w:val="00492381"/>
    <w:rsid w:val="004932BB"/>
    <w:rsid w:val="00493C87"/>
    <w:rsid w:val="0049521A"/>
    <w:rsid w:val="004A083F"/>
    <w:rsid w:val="004A0FD6"/>
    <w:rsid w:val="004A28A5"/>
    <w:rsid w:val="004A2A05"/>
    <w:rsid w:val="004A5FC2"/>
    <w:rsid w:val="004A7153"/>
    <w:rsid w:val="004B3182"/>
    <w:rsid w:val="004B3514"/>
    <w:rsid w:val="004B41B4"/>
    <w:rsid w:val="004B44F5"/>
    <w:rsid w:val="004B5485"/>
    <w:rsid w:val="004B7F62"/>
    <w:rsid w:val="004C0CFF"/>
    <w:rsid w:val="004C39A0"/>
    <w:rsid w:val="004C48D2"/>
    <w:rsid w:val="004C7B50"/>
    <w:rsid w:val="004D39CF"/>
    <w:rsid w:val="004D71D9"/>
    <w:rsid w:val="004E03D7"/>
    <w:rsid w:val="004E70AB"/>
    <w:rsid w:val="004F2E40"/>
    <w:rsid w:val="004F3BC8"/>
    <w:rsid w:val="004F6640"/>
    <w:rsid w:val="004F7D85"/>
    <w:rsid w:val="005001A9"/>
    <w:rsid w:val="00500DED"/>
    <w:rsid w:val="00500FE1"/>
    <w:rsid w:val="005037F8"/>
    <w:rsid w:val="00503DB8"/>
    <w:rsid w:val="00505C49"/>
    <w:rsid w:val="005063A2"/>
    <w:rsid w:val="00507363"/>
    <w:rsid w:val="00507C20"/>
    <w:rsid w:val="0051028F"/>
    <w:rsid w:val="005102D4"/>
    <w:rsid w:val="00510DA9"/>
    <w:rsid w:val="00516E85"/>
    <w:rsid w:val="005171C4"/>
    <w:rsid w:val="005171EC"/>
    <w:rsid w:val="0051794E"/>
    <w:rsid w:val="00520806"/>
    <w:rsid w:val="00520DB8"/>
    <w:rsid w:val="00520FD0"/>
    <w:rsid w:val="00525399"/>
    <w:rsid w:val="0052688A"/>
    <w:rsid w:val="005278CD"/>
    <w:rsid w:val="00527D5D"/>
    <w:rsid w:val="00530528"/>
    <w:rsid w:val="00531E22"/>
    <w:rsid w:val="00532240"/>
    <w:rsid w:val="00532864"/>
    <w:rsid w:val="00534AC5"/>
    <w:rsid w:val="005368D7"/>
    <w:rsid w:val="005376EF"/>
    <w:rsid w:val="00537ADD"/>
    <w:rsid w:val="00537B03"/>
    <w:rsid w:val="005443E3"/>
    <w:rsid w:val="00544558"/>
    <w:rsid w:val="005508D1"/>
    <w:rsid w:val="005524CF"/>
    <w:rsid w:val="00554ABA"/>
    <w:rsid w:val="00555646"/>
    <w:rsid w:val="00556257"/>
    <w:rsid w:val="00556C9B"/>
    <w:rsid w:val="00561E35"/>
    <w:rsid w:val="0056309E"/>
    <w:rsid w:val="005643A2"/>
    <w:rsid w:val="00565BBB"/>
    <w:rsid w:val="00565F69"/>
    <w:rsid w:val="00566634"/>
    <w:rsid w:val="005668A3"/>
    <w:rsid w:val="0057048B"/>
    <w:rsid w:val="00570510"/>
    <w:rsid w:val="00571D17"/>
    <w:rsid w:val="0057366F"/>
    <w:rsid w:val="005737C0"/>
    <w:rsid w:val="00575FCA"/>
    <w:rsid w:val="00581855"/>
    <w:rsid w:val="0058670A"/>
    <w:rsid w:val="00590F83"/>
    <w:rsid w:val="005912D4"/>
    <w:rsid w:val="00592065"/>
    <w:rsid w:val="00592754"/>
    <w:rsid w:val="00593837"/>
    <w:rsid w:val="00593BFD"/>
    <w:rsid w:val="005942A0"/>
    <w:rsid w:val="005971F4"/>
    <w:rsid w:val="005A0065"/>
    <w:rsid w:val="005A2AF3"/>
    <w:rsid w:val="005A3443"/>
    <w:rsid w:val="005A3B16"/>
    <w:rsid w:val="005A3F56"/>
    <w:rsid w:val="005A4E09"/>
    <w:rsid w:val="005A614E"/>
    <w:rsid w:val="005B0274"/>
    <w:rsid w:val="005B3CA3"/>
    <w:rsid w:val="005B58BC"/>
    <w:rsid w:val="005B6232"/>
    <w:rsid w:val="005B6FCB"/>
    <w:rsid w:val="005C2D1C"/>
    <w:rsid w:val="005C6024"/>
    <w:rsid w:val="005D03C3"/>
    <w:rsid w:val="005E0143"/>
    <w:rsid w:val="005E289D"/>
    <w:rsid w:val="005E3E94"/>
    <w:rsid w:val="005E78C9"/>
    <w:rsid w:val="005F3773"/>
    <w:rsid w:val="005F7F84"/>
    <w:rsid w:val="0060221D"/>
    <w:rsid w:val="00603737"/>
    <w:rsid w:val="00611859"/>
    <w:rsid w:val="006156EA"/>
    <w:rsid w:val="00616741"/>
    <w:rsid w:val="00616A7A"/>
    <w:rsid w:val="00620256"/>
    <w:rsid w:val="00622456"/>
    <w:rsid w:val="00623879"/>
    <w:rsid w:val="00624354"/>
    <w:rsid w:val="00624785"/>
    <w:rsid w:val="00626E5E"/>
    <w:rsid w:val="00627148"/>
    <w:rsid w:val="0063360A"/>
    <w:rsid w:val="00633D1E"/>
    <w:rsid w:val="0063447A"/>
    <w:rsid w:val="00634D80"/>
    <w:rsid w:val="00635C77"/>
    <w:rsid w:val="00644F2C"/>
    <w:rsid w:val="00645394"/>
    <w:rsid w:val="00645970"/>
    <w:rsid w:val="00646F8E"/>
    <w:rsid w:val="006479FB"/>
    <w:rsid w:val="00650278"/>
    <w:rsid w:val="0065122F"/>
    <w:rsid w:val="00654446"/>
    <w:rsid w:val="00655118"/>
    <w:rsid w:val="006565A9"/>
    <w:rsid w:val="00656AB2"/>
    <w:rsid w:val="00656B02"/>
    <w:rsid w:val="00657D5A"/>
    <w:rsid w:val="00661344"/>
    <w:rsid w:val="006614BF"/>
    <w:rsid w:val="00661A16"/>
    <w:rsid w:val="00664234"/>
    <w:rsid w:val="00667FB4"/>
    <w:rsid w:val="00671416"/>
    <w:rsid w:val="00674759"/>
    <w:rsid w:val="00675628"/>
    <w:rsid w:val="00677F13"/>
    <w:rsid w:val="006802AC"/>
    <w:rsid w:val="00680E58"/>
    <w:rsid w:val="00681A0F"/>
    <w:rsid w:val="00683042"/>
    <w:rsid w:val="006860CF"/>
    <w:rsid w:val="00690AFD"/>
    <w:rsid w:val="00692E85"/>
    <w:rsid w:val="0069439E"/>
    <w:rsid w:val="00695B2C"/>
    <w:rsid w:val="00695BFC"/>
    <w:rsid w:val="0069769B"/>
    <w:rsid w:val="006977B8"/>
    <w:rsid w:val="00697E01"/>
    <w:rsid w:val="006A0DCE"/>
    <w:rsid w:val="006A1502"/>
    <w:rsid w:val="006A16AA"/>
    <w:rsid w:val="006A2575"/>
    <w:rsid w:val="006A6B6E"/>
    <w:rsid w:val="006B1185"/>
    <w:rsid w:val="006B390E"/>
    <w:rsid w:val="006B59CF"/>
    <w:rsid w:val="006B69E4"/>
    <w:rsid w:val="006B77EB"/>
    <w:rsid w:val="006C662C"/>
    <w:rsid w:val="006C7472"/>
    <w:rsid w:val="006D0D6F"/>
    <w:rsid w:val="006D0DF7"/>
    <w:rsid w:val="006D334C"/>
    <w:rsid w:val="006D3A3D"/>
    <w:rsid w:val="006D64F5"/>
    <w:rsid w:val="006D692D"/>
    <w:rsid w:val="006D6C60"/>
    <w:rsid w:val="006E2533"/>
    <w:rsid w:val="006E35D6"/>
    <w:rsid w:val="006E3A2C"/>
    <w:rsid w:val="006F1404"/>
    <w:rsid w:val="006F14BC"/>
    <w:rsid w:val="006F16DE"/>
    <w:rsid w:val="006F263F"/>
    <w:rsid w:val="006F3150"/>
    <w:rsid w:val="006F4832"/>
    <w:rsid w:val="006F4E42"/>
    <w:rsid w:val="006F7994"/>
    <w:rsid w:val="00703228"/>
    <w:rsid w:val="00703A43"/>
    <w:rsid w:val="00703FC3"/>
    <w:rsid w:val="00707166"/>
    <w:rsid w:val="00707B0C"/>
    <w:rsid w:val="007103DB"/>
    <w:rsid w:val="007130C6"/>
    <w:rsid w:val="007146B1"/>
    <w:rsid w:val="00714ACA"/>
    <w:rsid w:val="00714CB1"/>
    <w:rsid w:val="00715029"/>
    <w:rsid w:val="00716A85"/>
    <w:rsid w:val="007176A3"/>
    <w:rsid w:val="00720DCF"/>
    <w:rsid w:val="007213C2"/>
    <w:rsid w:val="00722419"/>
    <w:rsid w:val="0072299B"/>
    <w:rsid w:val="00723BB9"/>
    <w:rsid w:val="0072540F"/>
    <w:rsid w:val="00733856"/>
    <w:rsid w:val="00735C0A"/>
    <w:rsid w:val="00736CA1"/>
    <w:rsid w:val="00744681"/>
    <w:rsid w:val="00747715"/>
    <w:rsid w:val="007479B5"/>
    <w:rsid w:val="00747B85"/>
    <w:rsid w:val="00750191"/>
    <w:rsid w:val="00751234"/>
    <w:rsid w:val="007514C1"/>
    <w:rsid w:val="00751D2C"/>
    <w:rsid w:val="0075270F"/>
    <w:rsid w:val="00754708"/>
    <w:rsid w:val="007600C6"/>
    <w:rsid w:val="00763A48"/>
    <w:rsid w:val="007640DE"/>
    <w:rsid w:val="00765F30"/>
    <w:rsid w:val="00766AA5"/>
    <w:rsid w:val="00770842"/>
    <w:rsid w:val="007708A2"/>
    <w:rsid w:val="00770CF5"/>
    <w:rsid w:val="00771533"/>
    <w:rsid w:val="007739DC"/>
    <w:rsid w:val="00774E74"/>
    <w:rsid w:val="00776118"/>
    <w:rsid w:val="00777898"/>
    <w:rsid w:val="007802B0"/>
    <w:rsid w:val="00781ACA"/>
    <w:rsid w:val="00784186"/>
    <w:rsid w:val="00784330"/>
    <w:rsid w:val="007859F1"/>
    <w:rsid w:val="0079002D"/>
    <w:rsid w:val="00791508"/>
    <w:rsid w:val="00792D1E"/>
    <w:rsid w:val="0079500C"/>
    <w:rsid w:val="00795149"/>
    <w:rsid w:val="007953B0"/>
    <w:rsid w:val="007A0A47"/>
    <w:rsid w:val="007A18D3"/>
    <w:rsid w:val="007A2B5B"/>
    <w:rsid w:val="007A441E"/>
    <w:rsid w:val="007A4B35"/>
    <w:rsid w:val="007B109A"/>
    <w:rsid w:val="007B3894"/>
    <w:rsid w:val="007B5074"/>
    <w:rsid w:val="007C2072"/>
    <w:rsid w:val="007C339B"/>
    <w:rsid w:val="007C4B6D"/>
    <w:rsid w:val="007D199B"/>
    <w:rsid w:val="007D582A"/>
    <w:rsid w:val="007E09D8"/>
    <w:rsid w:val="007E1499"/>
    <w:rsid w:val="007E262B"/>
    <w:rsid w:val="007E3223"/>
    <w:rsid w:val="007F1AE5"/>
    <w:rsid w:val="007F2EF1"/>
    <w:rsid w:val="007F3DB5"/>
    <w:rsid w:val="007F4492"/>
    <w:rsid w:val="00800CC6"/>
    <w:rsid w:val="0080194C"/>
    <w:rsid w:val="00802859"/>
    <w:rsid w:val="0080410D"/>
    <w:rsid w:val="00805935"/>
    <w:rsid w:val="00805992"/>
    <w:rsid w:val="00806A49"/>
    <w:rsid w:val="00806AE2"/>
    <w:rsid w:val="00812FB5"/>
    <w:rsid w:val="00815029"/>
    <w:rsid w:val="0081629C"/>
    <w:rsid w:val="00816C31"/>
    <w:rsid w:val="00817784"/>
    <w:rsid w:val="00817DB3"/>
    <w:rsid w:val="008230DC"/>
    <w:rsid w:val="0082382A"/>
    <w:rsid w:val="00830C47"/>
    <w:rsid w:val="0083110D"/>
    <w:rsid w:val="00831E03"/>
    <w:rsid w:val="00833C4A"/>
    <w:rsid w:val="00841AEC"/>
    <w:rsid w:val="00842DF5"/>
    <w:rsid w:val="0084406F"/>
    <w:rsid w:val="00844075"/>
    <w:rsid w:val="00847F2F"/>
    <w:rsid w:val="00851B7A"/>
    <w:rsid w:val="00854273"/>
    <w:rsid w:val="00855392"/>
    <w:rsid w:val="00856A04"/>
    <w:rsid w:val="0085787E"/>
    <w:rsid w:val="00857D0C"/>
    <w:rsid w:val="00860E78"/>
    <w:rsid w:val="008634EA"/>
    <w:rsid w:val="008654FD"/>
    <w:rsid w:val="00865E40"/>
    <w:rsid w:val="00866BDE"/>
    <w:rsid w:val="00867A79"/>
    <w:rsid w:val="00872110"/>
    <w:rsid w:val="00873B92"/>
    <w:rsid w:val="00875DC7"/>
    <w:rsid w:val="008776F6"/>
    <w:rsid w:val="00877CB7"/>
    <w:rsid w:val="008913CF"/>
    <w:rsid w:val="0089354F"/>
    <w:rsid w:val="00893668"/>
    <w:rsid w:val="00894658"/>
    <w:rsid w:val="00895C88"/>
    <w:rsid w:val="0089639B"/>
    <w:rsid w:val="008A255E"/>
    <w:rsid w:val="008A50FC"/>
    <w:rsid w:val="008A56E9"/>
    <w:rsid w:val="008A5C28"/>
    <w:rsid w:val="008A60F8"/>
    <w:rsid w:val="008B15A1"/>
    <w:rsid w:val="008B1BAC"/>
    <w:rsid w:val="008B35AD"/>
    <w:rsid w:val="008B466E"/>
    <w:rsid w:val="008B7793"/>
    <w:rsid w:val="008C0280"/>
    <w:rsid w:val="008C38DA"/>
    <w:rsid w:val="008C43D2"/>
    <w:rsid w:val="008C556A"/>
    <w:rsid w:val="008C5AFA"/>
    <w:rsid w:val="008D52E7"/>
    <w:rsid w:val="008D6757"/>
    <w:rsid w:val="008E02A6"/>
    <w:rsid w:val="008E0819"/>
    <w:rsid w:val="008E1763"/>
    <w:rsid w:val="008E1C20"/>
    <w:rsid w:val="008E386F"/>
    <w:rsid w:val="008E4567"/>
    <w:rsid w:val="008E6CB4"/>
    <w:rsid w:val="008E6E8E"/>
    <w:rsid w:val="008E7342"/>
    <w:rsid w:val="008E73CD"/>
    <w:rsid w:val="008E748C"/>
    <w:rsid w:val="008E74BE"/>
    <w:rsid w:val="008F0169"/>
    <w:rsid w:val="008F0720"/>
    <w:rsid w:val="008F11A0"/>
    <w:rsid w:val="008F141F"/>
    <w:rsid w:val="008F2B2E"/>
    <w:rsid w:val="008F3414"/>
    <w:rsid w:val="008F402A"/>
    <w:rsid w:val="008F523E"/>
    <w:rsid w:val="00901234"/>
    <w:rsid w:val="009021E2"/>
    <w:rsid w:val="0090481E"/>
    <w:rsid w:val="00905493"/>
    <w:rsid w:val="009143C8"/>
    <w:rsid w:val="0091750D"/>
    <w:rsid w:val="00922D19"/>
    <w:rsid w:val="009244F3"/>
    <w:rsid w:val="00930144"/>
    <w:rsid w:val="00930B95"/>
    <w:rsid w:val="009334D1"/>
    <w:rsid w:val="0093368D"/>
    <w:rsid w:val="00936005"/>
    <w:rsid w:val="009363FC"/>
    <w:rsid w:val="009435B2"/>
    <w:rsid w:val="0094421F"/>
    <w:rsid w:val="00945139"/>
    <w:rsid w:val="009466E2"/>
    <w:rsid w:val="00946D25"/>
    <w:rsid w:val="00946F4A"/>
    <w:rsid w:val="009504E2"/>
    <w:rsid w:val="009523A1"/>
    <w:rsid w:val="00955CAF"/>
    <w:rsid w:val="00957992"/>
    <w:rsid w:val="0096053A"/>
    <w:rsid w:val="009610BE"/>
    <w:rsid w:val="0096223B"/>
    <w:rsid w:val="00963CE2"/>
    <w:rsid w:val="00963E01"/>
    <w:rsid w:val="00964BBE"/>
    <w:rsid w:val="009677B6"/>
    <w:rsid w:val="0097486F"/>
    <w:rsid w:val="00975606"/>
    <w:rsid w:val="00976D4A"/>
    <w:rsid w:val="00977115"/>
    <w:rsid w:val="00977636"/>
    <w:rsid w:val="009804EB"/>
    <w:rsid w:val="009827A6"/>
    <w:rsid w:val="00985336"/>
    <w:rsid w:val="009862D5"/>
    <w:rsid w:val="00992042"/>
    <w:rsid w:val="00993541"/>
    <w:rsid w:val="00993AAE"/>
    <w:rsid w:val="0099669C"/>
    <w:rsid w:val="009A1646"/>
    <w:rsid w:val="009A1FD0"/>
    <w:rsid w:val="009A2AAF"/>
    <w:rsid w:val="009A2DA5"/>
    <w:rsid w:val="009A3F5C"/>
    <w:rsid w:val="009A5A75"/>
    <w:rsid w:val="009A6860"/>
    <w:rsid w:val="009B3D2E"/>
    <w:rsid w:val="009B3D39"/>
    <w:rsid w:val="009B65CD"/>
    <w:rsid w:val="009B6ECA"/>
    <w:rsid w:val="009B7FC4"/>
    <w:rsid w:val="009C1AEC"/>
    <w:rsid w:val="009C27DA"/>
    <w:rsid w:val="009C3391"/>
    <w:rsid w:val="009C5BCA"/>
    <w:rsid w:val="009C61B5"/>
    <w:rsid w:val="009C7A2F"/>
    <w:rsid w:val="009D270C"/>
    <w:rsid w:val="009D3FA7"/>
    <w:rsid w:val="009D6344"/>
    <w:rsid w:val="009D7F82"/>
    <w:rsid w:val="009E272B"/>
    <w:rsid w:val="009E433B"/>
    <w:rsid w:val="009E66AF"/>
    <w:rsid w:val="009F46AE"/>
    <w:rsid w:val="009F49CD"/>
    <w:rsid w:val="009F4D79"/>
    <w:rsid w:val="009F5342"/>
    <w:rsid w:val="00A021AC"/>
    <w:rsid w:val="00A062E6"/>
    <w:rsid w:val="00A1155C"/>
    <w:rsid w:val="00A13CE1"/>
    <w:rsid w:val="00A13F96"/>
    <w:rsid w:val="00A15D5F"/>
    <w:rsid w:val="00A2217D"/>
    <w:rsid w:val="00A22BF9"/>
    <w:rsid w:val="00A22F18"/>
    <w:rsid w:val="00A23E06"/>
    <w:rsid w:val="00A2440F"/>
    <w:rsid w:val="00A26ACD"/>
    <w:rsid w:val="00A26BB2"/>
    <w:rsid w:val="00A272BD"/>
    <w:rsid w:val="00A27FD0"/>
    <w:rsid w:val="00A318CB"/>
    <w:rsid w:val="00A33562"/>
    <w:rsid w:val="00A349DF"/>
    <w:rsid w:val="00A34EA9"/>
    <w:rsid w:val="00A36640"/>
    <w:rsid w:val="00A37068"/>
    <w:rsid w:val="00A374C2"/>
    <w:rsid w:val="00A41A31"/>
    <w:rsid w:val="00A42DF5"/>
    <w:rsid w:val="00A43245"/>
    <w:rsid w:val="00A439C3"/>
    <w:rsid w:val="00A43C7B"/>
    <w:rsid w:val="00A46979"/>
    <w:rsid w:val="00A539AB"/>
    <w:rsid w:val="00A53F89"/>
    <w:rsid w:val="00A54482"/>
    <w:rsid w:val="00A55B51"/>
    <w:rsid w:val="00A57DA9"/>
    <w:rsid w:val="00A61265"/>
    <w:rsid w:val="00A612A7"/>
    <w:rsid w:val="00A61E3B"/>
    <w:rsid w:val="00A63838"/>
    <w:rsid w:val="00A63FEA"/>
    <w:rsid w:val="00A64178"/>
    <w:rsid w:val="00A65021"/>
    <w:rsid w:val="00A66E39"/>
    <w:rsid w:val="00A75085"/>
    <w:rsid w:val="00A759BB"/>
    <w:rsid w:val="00A77167"/>
    <w:rsid w:val="00A7751E"/>
    <w:rsid w:val="00A8116C"/>
    <w:rsid w:val="00A81F2D"/>
    <w:rsid w:val="00A8246D"/>
    <w:rsid w:val="00A9165C"/>
    <w:rsid w:val="00A94A96"/>
    <w:rsid w:val="00A953B2"/>
    <w:rsid w:val="00AA259B"/>
    <w:rsid w:val="00AA2821"/>
    <w:rsid w:val="00AA3616"/>
    <w:rsid w:val="00AB0693"/>
    <w:rsid w:val="00AB4D9A"/>
    <w:rsid w:val="00AB50DA"/>
    <w:rsid w:val="00AB666F"/>
    <w:rsid w:val="00AB6FD3"/>
    <w:rsid w:val="00AB7232"/>
    <w:rsid w:val="00AB7B57"/>
    <w:rsid w:val="00AC145F"/>
    <w:rsid w:val="00AC1A9A"/>
    <w:rsid w:val="00AC286D"/>
    <w:rsid w:val="00AC477A"/>
    <w:rsid w:val="00AC4BFE"/>
    <w:rsid w:val="00AC7C7C"/>
    <w:rsid w:val="00AD1D45"/>
    <w:rsid w:val="00AD1ED8"/>
    <w:rsid w:val="00AD22F5"/>
    <w:rsid w:val="00AD52FC"/>
    <w:rsid w:val="00AD5D10"/>
    <w:rsid w:val="00AD6050"/>
    <w:rsid w:val="00AD736E"/>
    <w:rsid w:val="00AD74F6"/>
    <w:rsid w:val="00AE261D"/>
    <w:rsid w:val="00AE59A4"/>
    <w:rsid w:val="00AF2C93"/>
    <w:rsid w:val="00AF40DD"/>
    <w:rsid w:val="00AF41D3"/>
    <w:rsid w:val="00AF423E"/>
    <w:rsid w:val="00AF6E98"/>
    <w:rsid w:val="00B014B8"/>
    <w:rsid w:val="00B01666"/>
    <w:rsid w:val="00B02DCC"/>
    <w:rsid w:val="00B04805"/>
    <w:rsid w:val="00B05C23"/>
    <w:rsid w:val="00B05D2B"/>
    <w:rsid w:val="00B069DD"/>
    <w:rsid w:val="00B07954"/>
    <w:rsid w:val="00B07ABE"/>
    <w:rsid w:val="00B10352"/>
    <w:rsid w:val="00B112EA"/>
    <w:rsid w:val="00B12562"/>
    <w:rsid w:val="00B13594"/>
    <w:rsid w:val="00B141FF"/>
    <w:rsid w:val="00B148CC"/>
    <w:rsid w:val="00B17149"/>
    <w:rsid w:val="00B21D5C"/>
    <w:rsid w:val="00B22060"/>
    <w:rsid w:val="00B22768"/>
    <w:rsid w:val="00B245FC"/>
    <w:rsid w:val="00B253B3"/>
    <w:rsid w:val="00B270B2"/>
    <w:rsid w:val="00B27FD2"/>
    <w:rsid w:val="00B30277"/>
    <w:rsid w:val="00B30345"/>
    <w:rsid w:val="00B30A8A"/>
    <w:rsid w:val="00B3329D"/>
    <w:rsid w:val="00B379C4"/>
    <w:rsid w:val="00B433EB"/>
    <w:rsid w:val="00B441AC"/>
    <w:rsid w:val="00B44B43"/>
    <w:rsid w:val="00B45407"/>
    <w:rsid w:val="00B5100B"/>
    <w:rsid w:val="00B53598"/>
    <w:rsid w:val="00B53AFA"/>
    <w:rsid w:val="00B5573A"/>
    <w:rsid w:val="00B56271"/>
    <w:rsid w:val="00B57E96"/>
    <w:rsid w:val="00B62090"/>
    <w:rsid w:val="00B62C0F"/>
    <w:rsid w:val="00B62DB9"/>
    <w:rsid w:val="00B6397C"/>
    <w:rsid w:val="00B6466D"/>
    <w:rsid w:val="00B723D0"/>
    <w:rsid w:val="00B73106"/>
    <w:rsid w:val="00B74117"/>
    <w:rsid w:val="00B74A9C"/>
    <w:rsid w:val="00B755EE"/>
    <w:rsid w:val="00B75968"/>
    <w:rsid w:val="00B807FC"/>
    <w:rsid w:val="00B84647"/>
    <w:rsid w:val="00B86F6C"/>
    <w:rsid w:val="00B92A72"/>
    <w:rsid w:val="00B941A2"/>
    <w:rsid w:val="00B9478E"/>
    <w:rsid w:val="00B94E7E"/>
    <w:rsid w:val="00B94EB1"/>
    <w:rsid w:val="00B976BB"/>
    <w:rsid w:val="00B97C0E"/>
    <w:rsid w:val="00BA298D"/>
    <w:rsid w:val="00BA2D1C"/>
    <w:rsid w:val="00BA3642"/>
    <w:rsid w:val="00BA6864"/>
    <w:rsid w:val="00BA7C07"/>
    <w:rsid w:val="00BB4212"/>
    <w:rsid w:val="00BB6EA6"/>
    <w:rsid w:val="00BC080D"/>
    <w:rsid w:val="00BC195B"/>
    <w:rsid w:val="00BC1CC6"/>
    <w:rsid w:val="00BC365A"/>
    <w:rsid w:val="00BC4004"/>
    <w:rsid w:val="00BC52EB"/>
    <w:rsid w:val="00BC5C40"/>
    <w:rsid w:val="00BC6ED1"/>
    <w:rsid w:val="00BD0B5C"/>
    <w:rsid w:val="00BD2290"/>
    <w:rsid w:val="00BD3378"/>
    <w:rsid w:val="00BD4666"/>
    <w:rsid w:val="00BD5A0F"/>
    <w:rsid w:val="00BD5B22"/>
    <w:rsid w:val="00BE001D"/>
    <w:rsid w:val="00BE1FEC"/>
    <w:rsid w:val="00BE2171"/>
    <w:rsid w:val="00BE3CCA"/>
    <w:rsid w:val="00BE3FE1"/>
    <w:rsid w:val="00BE6EA1"/>
    <w:rsid w:val="00BE7EB0"/>
    <w:rsid w:val="00BF09CB"/>
    <w:rsid w:val="00BF0B41"/>
    <w:rsid w:val="00BF3487"/>
    <w:rsid w:val="00BF3895"/>
    <w:rsid w:val="00BF43E0"/>
    <w:rsid w:val="00C02484"/>
    <w:rsid w:val="00C0366D"/>
    <w:rsid w:val="00C038B3"/>
    <w:rsid w:val="00C06301"/>
    <w:rsid w:val="00C06418"/>
    <w:rsid w:val="00C07407"/>
    <w:rsid w:val="00C07EFD"/>
    <w:rsid w:val="00C112DB"/>
    <w:rsid w:val="00C13D96"/>
    <w:rsid w:val="00C15157"/>
    <w:rsid w:val="00C17B3E"/>
    <w:rsid w:val="00C229ED"/>
    <w:rsid w:val="00C24E04"/>
    <w:rsid w:val="00C25286"/>
    <w:rsid w:val="00C2553F"/>
    <w:rsid w:val="00C25F0A"/>
    <w:rsid w:val="00C26ED3"/>
    <w:rsid w:val="00C30902"/>
    <w:rsid w:val="00C315C1"/>
    <w:rsid w:val="00C36411"/>
    <w:rsid w:val="00C3782F"/>
    <w:rsid w:val="00C37997"/>
    <w:rsid w:val="00C4060E"/>
    <w:rsid w:val="00C41D8B"/>
    <w:rsid w:val="00C5028B"/>
    <w:rsid w:val="00C50505"/>
    <w:rsid w:val="00C5210D"/>
    <w:rsid w:val="00C52BE4"/>
    <w:rsid w:val="00C54E9F"/>
    <w:rsid w:val="00C55619"/>
    <w:rsid w:val="00C572C0"/>
    <w:rsid w:val="00C57810"/>
    <w:rsid w:val="00C64AA8"/>
    <w:rsid w:val="00C65491"/>
    <w:rsid w:val="00C7221C"/>
    <w:rsid w:val="00C7248B"/>
    <w:rsid w:val="00C7460E"/>
    <w:rsid w:val="00C747A2"/>
    <w:rsid w:val="00C748EE"/>
    <w:rsid w:val="00C74BC8"/>
    <w:rsid w:val="00C75D54"/>
    <w:rsid w:val="00C769AE"/>
    <w:rsid w:val="00C808BC"/>
    <w:rsid w:val="00C8116F"/>
    <w:rsid w:val="00C81393"/>
    <w:rsid w:val="00C824A0"/>
    <w:rsid w:val="00C85887"/>
    <w:rsid w:val="00C86345"/>
    <w:rsid w:val="00C90406"/>
    <w:rsid w:val="00C92FA8"/>
    <w:rsid w:val="00C93E47"/>
    <w:rsid w:val="00C941AB"/>
    <w:rsid w:val="00C94CC7"/>
    <w:rsid w:val="00CA2DED"/>
    <w:rsid w:val="00CA5C92"/>
    <w:rsid w:val="00CB41B4"/>
    <w:rsid w:val="00CB5F7C"/>
    <w:rsid w:val="00CC21A4"/>
    <w:rsid w:val="00CC3042"/>
    <w:rsid w:val="00CC34FF"/>
    <w:rsid w:val="00CC350A"/>
    <w:rsid w:val="00CC3B79"/>
    <w:rsid w:val="00CC4BA8"/>
    <w:rsid w:val="00CC6A78"/>
    <w:rsid w:val="00CC775B"/>
    <w:rsid w:val="00CC7B1B"/>
    <w:rsid w:val="00CD248E"/>
    <w:rsid w:val="00CD24AD"/>
    <w:rsid w:val="00CD2914"/>
    <w:rsid w:val="00CD30EB"/>
    <w:rsid w:val="00CD49D7"/>
    <w:rsid w:val="00CE0632"/>
    <w:rsid w:val="00CE0FC8"/>
    <w:rsid w:val="00CE4452"/>
    <w:rsid w:val="00CE589F"/>
    <w:rsid w:val="00CE7A59"/>
    <w:rsid w:val="00CE7F10"/>
    <w:rsid w:val="00CF22B2"/>
    <w:rsid w:val="00CF38DE"/>
    <w:rsid w:val="00CF4A13"/>
    <w:rsid w:val="00CF616F"/>
    <w:rsid w:val="00CF77DF"/>
    <w:rsid w:val="00D02CEB"/>
    <w:rsid w:val="00D05E08"/>
    <w:rsid w:val="00D060F6"/>
    <w:rsid w:val="00D07784"/>
    <w:rsid w:val="00D07B81"/>
    <w:rsid w:val="00D10068"/>
    <w:rsid w:val="00D11557"/>
    <w:rsid w:val="00D141A3"/>
    <w:rsid w:val="00D1674A"/>
    <w:rsid w:val="00D169BF"/>
    <w:rsid w:val="00D23543"/>
    <w:rsid w:val="00D252BB"/>
    <w:rsid w:val="00D26098"/>
    <w:rsid w:val="00D26F84"/>
    <w:rsid w:val="00D309ED"/>
    <w:rsid w:val="00D34807"/>
    <w:rsid w:val="00D34A2C"/>
    <w:rsid w:val="00D3562D"/>
    <w:rsid w:val="00D35785"/>
    <w:rsid w:val="00D40246"/>
    <w:rsid w:val="00D41A15"/>
    <w:rsid w:val="00D41DAD"/>
    <w:rsid w:val="00D50602"/>
    <w:rsid w:val="00D555CE"/>
    <w:rsid w:val="00D5578F"/>
    <w:rsid w:val="00D70948"/>
    <w:rsid w:val="00D719D5"/>
    <w:rsid w:val="00D71BAD"/>
    <w:rsid w:val="00D71DAF"/>
    <w:rsid w:val="00D723CA"/>
    <w:rsid w:val="00D73A5F"/>
    <w:rsid w:val="00D754FE"/>
    <w:rsid w:val="00D778C3"/>
    <w:rsid w:val="00D818D1"/>
    <w:rsid w:val="00D8232B"/>
    <w:rsid w:val="00D829FC"/>
    <w:rsid w:val="00D83B27"/>
    <w:rsid w:val="00D84FD5"/>
    <w:rsid w:val="00D85F88"/>
    <w:rsid w:val="00D87F09"/>
    <w:rsid w:val="00D900F9"/>
    <w:rsid w:val="00D91216"/>
    <w:rsid w:val="00D93572"/>
    <w:rsid w:val="00DA05C5"/>
    <w:rsid w:val="00DA249E"/>
    <w:rsid w:val="00DA4430"/>
    <w:rsid w:val="00DA44E3"/>
    <w:rsid w:val="00DA6327"/>
    <w:rsid w:val="00DB3DC7"/>
    <w:rsid w:val="00DB6D2A"/>
    <w:rsid w:val="00DB7A31"/>
    <w:rsid w:val="00DC17C2"/>
    <w:rsid w:val="00DC2E3B"/>
    <w:rsid w:val="00DC4E26"/>
    <w:rsid w:val="00DC56B2"/>
    <w:rsid w:val="00DC5D48"/>
    <w:rsid w:val="00DC7081"/>
    <w:rsid w:val="00DC74A5"/>
    <w:rsid w:val="00DD05C7"/>
    <w:rsid w:val="00DD2E0F"/>
    <w:rsid w:val="00DD38A9"/>
    <w:rsid w:val="00DD40CA"/>
    <w:rsid w:val="00DD483B"/>
    <w:rsid w:val="00DD5F29"/>
    <w:rsid w:val="00DD6E35"/>
    <w:rsid w:val="00DD7B3E"/>
    <w:rsid w:val="00DE0648"/>
    <w:rsid w:val="00DE5B27"/>
    <w:rsid w:val="00DE5B53"/>
    <w:rsid w:val="00DF0D04"/>
    <w:rsid w:val="00DF5780"/>
    <w:rsid w:val="00DF78E8"/>
    <w:rsid w:val="00E0197A"/>
    <w:rsid w:val="00E05459"/>
    <w:rsid w:val="00E1129B"/>
    <w:rsid w:val="00E11834"/>
    <w:rsid w:val="00E14862"/>
    <w:rsid w:val="00E162CA"/>
    <w:rsid w:val="00E23121"/>
    <w:rsid w:val="00E231A4"/>
    <w:rsid w:val="00E23BFF"/>
    <w:rsid w:val="00E2407D"/>
    <w:rsid w:val="00E24DD4"/>
    <w:rsid w:val="00E34A49"/>
    <w:rsid w:val="00E34C9A"/>
    <w:rsid w:val="00E34E98"/>
    <w:rsid w:val="00E35666"/>
    <w:rsid w:val="00E377A0"/>
    <w:rsid w:val="00E37D8D"/>
    <w:rsid w:val="00E40018"/>
    <w:rsid w:val="00E40B94"/>
    <w:rsid w:val="00E41181"/>
    <w:rsid w:val="00E4165D"/>
    <w:rsid w:val="00E41BBC"/>
    <w:rsid w:val="00E43B08"/>
    <w:rsid w:val="00E50503"/>
    <w:rsid w:val="00E53867"/>
    <w:rsid w:val="00E54EF7"/>
    <w:rsid w:val="00E54F5B"/>
    <w:rsid w:val="00E607EA"/>
    <w:rsid w:val="00E6196D"/>
    <w:rsid w:val="00E64052"/>
    <w:rsid w:val="00E65E1A"/>
    <w:rsid w:val="00E73EB1"/>
    <w:rsid w:val="00E752BF"/>
    <w:rsid w:val="00E76AE1"/>
    <w:rsid w:val="00E76B31"/>
    <w:rsid w:val="00E800E7"/>
    <w:rsid w:val="00E8067B"/>
    <w:rsid w:val="00E810E6"/>
    <w:rsid w:val="00E83ADA"/>
    <w:rsid w:val="00E84705"/>
    <w:rsid w:val="00E87B39"/>
    <w:rsid w:val="00E87BAB"/>
    <w:rsid w:val="00E906F4"/>
    <w:rsid w:val="00E910E3"/>
    <w:rsid w:val="00E952E5"/>
    <w:rsid w:val="00EA08C8"/>
    <w:rsid w:val="00EA2B7B"/>
    <w:rsid w:val="00EA2DD3"/>
    <w:rsid w:val="00EA342E"/>
    <w:rsid w:val="00EA57A9"/>
    <w:rsid w:val="00EA7414"/>
    <w:rsid w:val="00EB1995"/>
    <w:rsid w:val="00EB1EAA"/>
    <w:rsid w:val="00EB329C"/>
    <w:rsid w:val="00EB512F"/>
    <w:rsid w:val="00EB5FF6"/>
    <w:rsid w:val="00EC593D"/>
    <w:rsid w:val="00EC7FB9"/>
    <w:rsid w:val="00ED3F33"/>
    <w:rsid w:val="00ED4B64"/>
    <w:rsid w:val="00EE06F0"/>
    <w:rsid w:val="00EE0DA4"/>
    <w:rsid w:val="00EE1450"/>
    <w:rsid w:val="00EE1801"/>
    <w:rsid w:val="00EE25B0"/>
    <w:rsid w:val="00EE49BB"/>
    <w:rsid w:val="00EE7701"/>
    <w:rsid w:val="00EE7860"/>
    <w:rsid w:val="00EF3E20"/>
    <w:rsid w:val="00EF5A3A"/>
    <w:rsid w:val="00EF7677"/>
    <w:rsid w:val="00F0083E"/>
    <w:rsid w:val="00F02639"/>
    <w:rsid w:val="00F06D49"/>
    <w:rsid w:val="00F12E91"/>
    <w:rsid w:val="00F133D2"/>
    <w:rsid w:val="00F14089"/>
    <w:rsid w:val="00F14A5E"/>
    <w:rsid w:val="00F16BF8"/>
    <w:rsid w:val="00F20B1F"/>
    <w:rsid w:val="00F22789"/>
    <w:rsid w:val="00F23C77"/>
    <w:rsid w:val="00F2630A"/>
    <w:rsid w:val="00F26AF2"/>
    <w:rsid w:val="00F26FCE"/>
    <w:rsid w:val="00F32D5C"/>
    <w:rsid w:val="00F32FB8"/>
    <w:rsid w:val="00F3587B"/>
    <w:rsid w:val="00F35917"/>
    <w:rsid w:val="00F35E48"/>
    <w:rsid w:val="00F36359"/>
    <w:rsid w:val="00F36C79"/>
    <w:rsid w:val="00F36E32"/>
    <w:rsid w:val="00F45576"/>
    <w:rsid w:val="00F464E9"/>
    <w:rsid w:val="00F46ED5"/>
    <w:rsid w:val="00F51EE1"/>
    <w:rsid w:val="00F52476"/>
    <w:rsid w:val="00F56319"/>
    <w:rsid w:val="00F56DC1"/>
    <w:rsid w:val="00F60BB3"/>
    <w:rsid w:val="00F60FC3"/>
    <w:rsid w:val="00F63710"/>
    <w:rsid w:val="00F63F64"/>
    <w:rsid w:val="00F6404B"/>
    <w:rsid w:val="00F65108"/>
    <w:rsid w:val="00F65ECC"/>
    <w:rsid w:val="00F668C2"/>
    <w:rsid w:val="00F671AC"/>
    <w:rsid w:val="00F67625"/>
    <w:rsid w:val="00F6797C"/>
    <w:rsid w:val="00F67EF0"/>
    <w:rsid w:val="00F74C34"/>
    <w:rsid w:val="00F74EB9"/>
    <w:rsid w:val="00F75301"/>
    <w:rsid w:val="00F75763"/>
    <w:rsid w:val="00F7592D"/>
    <w:rsid w:val="00F76FBA"/>
    <w:rsid w:val="00F7735A"/>
    <w:rsid w:val="00F77848"/>
    <w:rsid w:val="00F806BB"/>
    <w:rsid w:val="00F80707"/>
    <w:rsid w:val="00F807A9"/>
    <w:rsid w:val="00F829C0"/>
    <w:rsid w:val="00F82C82"/>
    <w:rsid w:val="00F902F0"/>
    <w:rsid w:val="00F909E3"/>
    <w:rsid w:val="00F90CAF"/>
    <w:rsid w:val="00F92223"/>
    <w:rsid w:val="00F94325"/>
    <w:rsid w:val="00F965EA"/>
    <w:rsid w:val="00F97B8B"/>
    <w:rsid w:val="00FA08C2"/>
    <w:rsid w:val="00FA0F31"/>
    <w:rsid w:val="00FA37B4"/>
    <w:rsid w:val="00FA531C"/>
    <w:rsid w:val="00FA5406"/>
    <w:rsid w:val="00FA7F18"/>
    <w:rsid w:val="00FB08B3"/>
    <w:rsid w:val="00FB39C3"/>
    <w:rsid w:val="00FB5B3B"/>
    <w:rsid w:val="00FB6012"/>
    <w:rsid w:val="00FB7378"/>
    <w:rsid w:val="00FC28B1"/>
    <w:rsid w:val="00FC4881"/>
    <w:rsid w:val="00FC49E7"/>
    <w:rsid w:val="00FD01C3"/>
    <w:rsid w:val="00FD0B44"/>
    <w:rsid w:val="00FD1882"/>
    <w:rsid w:val="00FD3171"/>
    <w:rsid w:val="00FD36DC"/>
    <w:rsid w:val="00FD39E1"/>
    <w:rsid w:val="00FD3E10"/>
    <w:rsid w:val="00FD3EFA"/>
    <w:rsid w:val="00FD41E9"/>
    <w:rsid w:val="00FD4836"/>
    <w:rsid w:val="00FD4F97"/>
    <w:rsid w:val="00FE4F56"/>
    <w:rsid w:val="00FF0D2A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B6A2F"/>
  <w14:defaultImageDpi w14:val="32767"/>
  <w15:chartTrackingRefBased/>
  <w15:docId w15:val="{A22BE02F-550A-8A49-8B22-F4CD7754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D39CF"/>
  </w:style>
  <w:style w:type="table" w:styleId="ListTable4-Accent5">
    <w:name w:val="List Table 4 Accent 5"/>
    <w:basedOn w:val="TableNormal"/>
    <w:uiPriority w:val="49"/>
    <w:rsid w:val="003966D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Shah</dc:creator>
  <cp:keywords/>
  <dc:description/>
  <cp:lastModifiedBy>Shah, Sonia</cp:lastModifiedBy>
  <cp:revision>26</cp:revision>
  <dcterms:created xsi:type="dcterms:W3CDTF">2024-06-06T23:51:00Z</dcterms:created>
  <dcterms:modified xsi:type="dcterms:W3CDTF">2024-06-11T05:48:00Z</dcterms:modified>
</cp:coreProperties>
</file>